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0"/>
          <w:szCs w:val="30"/>
        </w:rPr>
      </w:pPr>
      <w:r>
        <w:rPr>
          <w:rFonts w:hint="eastAsia" w:ascii="黑体" w:hAnsi="黑体" w:eastAsia="黑体"/>
          <w:sz w:val="30"/>
          <w:szCs w:val="30"/>
        </w:rPr>
        <w:t>附件1</w:t>
      </w:r>
    </w:p>
    <w:p>
      <w:pPr>
        <w:jc w:val="center"/>
        <w:rPr>
          <w:rFonts w:ascii="华光简小标宋" w:eastAsia="华光简小标宋" w:hAnsiTheme="majorEastAsia"/>
          <w:color w:val="000000" w:themeColor="text1"/>
          <w:sz w:val="44"/>
          <w:szCs w:val="44"/>
          <w14:textFill>
            <w14:solidFill>
              <w14:schemeClr w14:val="tx1"/>
            </w14:solidFill>
          </w14:textFill>
        </w:rPr>
      </w:pPr>
      <w:r>
        <w:rPr>
          <w:rFonts w:hint="eastAsia" w:ascii="华光简小标宋" w:eastAsia="华光简小标宋" w:hAnsiTheme="majorEastAsia"/>
          <w:color w:val="000000" w:themeColor="text1"/>
          <w:sz w:val="44"/>
          <w:szCs w:val="44"/>
          <w14:textFill>
            <w14:solidFill>
              <w14:schemeClr w14:val="tx1"/>
            </w14:solidFill>
          </w14:textFill>
        </w:rPr>
        <w:t>专有名词解释</w:t>
      </w:r>
    </w:p>
    <w:p>
      <w:pPr>
        <w:jc w:val="center"/>
        <w:rPr>
          <w:rFonts w:asciiTheme="majorEastAsia" w:hAnsiTheme="majorEastAsia" w:eastAsiaTheme="majorEastAsia"/>
          <w:b/>
          <w:sz w:val="44"/>
          <w:szCs w:val="44"/>
        </w:rPr>
      </w:pPr>
    </w:p>
    <w:p>
      <w:pPr>
        <w:ind w:firstLine="790" w:firstLineChars="246"/>
        <w:jc w:val="left"/>
        <w:rPr>
          <w:rFonts w:ascii="仿宋_GB2312" w:eastAsia="仿宋_GB2312" w:hAnsiTheme="majorEastAsia"/>
          <w:sz w:val="32"/>
          <w:szCs w:val="32"/>
        </w:rPr>
      </w:pPr>
      <w:r>
        <w:rPr>
          <w:rFonts w:hint="eastAsia" w:ascii="楷体_GB2312" w:eastAsia="楷体_GB2312" w:hAnsiTheme="majorEastAsia"/>
          <w:b/>
          <w:sz w:val="32"/>
          <w:szCs w:val="32"/>
        </w:rPr>
        <w:t>一、文博会：</w:t>
      </w:r>
      <w:r>
        <w:rPr>
          <w:rFonts w:ascii="仿宋_GB2312" w:eastAsia="仿宋_GB2312" w:hAnsiTheme="majorEastAsia"/>
          <w:sz w:val="32"/>
          <w:szCs w:val="32"/>
        </w:rPr>
        <w:t>中国（深圳）国际文化产业博览交易会：简称“文博会”，</w:t>
      </w:r>
      <w:r>
        <w:rPr>
          <w:rFonts w:ascii="仿宋_GB2312" w:eastAsia="仿宋_GB2312" w:hAnsiTheme="majorEastAsia"/>
          <w:color w:val="000000" w:themeColor="text1"/>
          <w:sz w:val="32"/>
          <w:szCs w:val="32"/>
          <w14:textFill>
            <w14:solidFill>
              <w14:schemeClr w14:val="tx1"/>
            </w14:solidFill>
          </w14:textFill>
        </w:rPr>
        <w:t>中共中央宣传部（国家新闻出版署、国家电影局）、中华人民共和国文化和旅游部、中华人民共和国商务部、国家广播电视总局、中国国际贸易促进委员会、广东省人民政府和深圳市人民政府联合主办</w:t>
      </w:r>
      <w:r>
        <w:rPr>
          <w:rFonts w:hint="eastAsia" w:ascii="仿宋_GB2312" w:eastAsia="仿宋_GB2312" w:hAnsiTheme="majorEastAsia"/>
          <w:sz w:val="32"/>
          <w:szCs w:val="32"/>
        </w:rPr>
        <w:t>,</w:t>
      </w:r>
      <w:r>
        <w:rPr>
          <w:rFonts w:ascii="仿宋_GB2312" w:eastAsia="仿宋_GB2312" w:hAnsiTheme="majorEastAsia"/>
          <w:sz w:val="32"/>
          <w:szCs w:val="32"/>
        </w:rPr>
        <w:t>由深圳报业集团、深圳广播电影电视集团、深圳出版发行集团公司、深圳国际文化产业博览会有限公司承办的唯一国家级文化产业博览交易盛会，每年5月在深圳举行。</w:t>
      </w:r>
    </w:p>
    <w:p>
      <w:pPr>
        <w:ind w:firstLine="790" w:firstLineChars="246"/>
        <w:jc w:val="left"/>
        <w:rPr>
          <w:rFonts w:ascii="仿宋_GB2312" w:eastAsia="仿宋_GB2312" w:hAnsiTheme="majorEastAsia"/>
          <w:sz w:val="32"/>
          <w:szCs w:val="32"/>
        </w:rPr>
      </w:pPr>
      <w:r>
        <w:rPr>
          <w:rFonts w:hint="eastAsia" w:ascii="楷体_GB2312" w:eastAsia="楷体_GB2312" w:hAnsiTheme="majorEastAsia"/>
          <w:b/>
          <w:sz w:val="32"/>
          <w:szCs w:val="32"/>
        </w:rPr>
        <w:t>二、创意十二月：</w:t>
      </w:r>
      <w:r>
        <w:rPr>
          <w:rFonts w:hint="eastAsia" w:ascii="仿宋_GB2312" w:eastAsia="仿宋_GB2312" w:hAnsiTheme="majorEastAsia"/>
          <w:sz w:val="32"/>
          <w:szCs w:val="32"/>
        </w:rPr>
        <w:t>“创意十二月”是《深圳市文化创新发展2020》（实施方案）指定的重点项目，由深圳市委宣传部、深圳市文体旅游局、深圳市文学艺术界联合会、深圳市设计之都推广办公室联合主办。</w:t>
      </w:r>
    </w:p>
    <w:p>
      <w:pPr>
        <w:pStyle w:val="4"/>
        <w:numPr>
          <w:ilvl w:val="0"/>
          <w:numId w:val="1"/>
        </w:numPr>
        <w:ind w:firstLineChars="0"/>
        <w:jc w:val="left"/>
        <w:rPr>
          <w:rFonts w:asciiTheme="majorEastAsia" w:hAnsiTheme="majorEastAsia" w:eastAsiaTheme="majorEastAsia"/>
          <w:b/>
          <w:sz w:val="32"/>
          <w:szCs w:val="32"/>
        </w:rPr>
      </w:pPr>
      <w:r>
        <w:rPr>
          <w:rFonts w:hint="eastAsia" w:ascii="楷体_GB2312" w:eastAsia="楷体_GB2312" w:hAnsiTheme="majorEastAsia"/>
          <w:b/>
          <w:sz w:val="32"/>
          <w:szCs w:val="32"/>
        </w:rPr>
        <w:t>国际A类电影节（15个）</w:t>
      </w:r>
    </w:p>
    <w:p>
      <w:pPr>
        <w:ind w:firstLine="707" w:firstLineChars="221"/>
        <w:jc w:val="left"/>
        <w:rPr>
          <w:rFonts w:ascii="仿宋_GB2312" w:eastAsia="仿宋_GB2312" w:hAnsiTheme="majorEastAsia"/>
          <w:sz w:val="32"/>
          <w:szCs w:val="32"/>
        </w:rPr>
      </w:pPr>
      <w:r>
        <w:rPr>
          <w:rFonts w:ascii="仿宋_GB2312" w:eastAsia="仿宋_GB2312" w:hAnsiTheme="majorEastAsia"/>
          <w:sz w:val="32"/>
          <w:szCs w:val="32"/>
        </w:rPr>
        <w:t>国际A类电影节是由国际电影制片人协会（FIAPF）划分的“竞赛型非专门类（综合类）电影节”。根据国际电影制片人协会官网公布，全球共有15个国际A类电影节</w:t>
      </w:r>
      <w:r>
        <w:rPr>
          <w:rFonts w:hint="eastAsia" w:ascii="仿宋_GB2312" w:eastAsia="仿宋_GB2312" w:hAnsiTheme="majorEastAsia"/>
          <w:sz w:val="32"/>
          <w:szCs w:val="32"/>
        </w:rPr>
        <w:t>，具体如下：</w:t>
      </w:r>
    </w:p>
    <w:p>
      <w:pPr>
        <w:pStyle w:val="4"/>
        <w:numPr>
          <w:ilvl w:val="0"/>
          <w:numId w:val="2"/>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法国戛纳国际电影节(</w:t>
      </w:r>
      <w:r>
        <w:rPr>
          <w:rFonts w:hint="eastAsia" w:ascii="Arial Unicode MS" w:hAnsi="Arial Unicode MS" w:eastAsia="Arial Unicode MS" w:cs="Arial Unicode MS"/>
          <w:sz w:val="32"/>
          <w:szCs w:val="32"/>
        </w:rPr>
        <w:t>Cannes International Film Festival</w:t>
      </w:r>
      <w:r>
        <w:rPr>
          <w:rFonts w:hint="eastAsia" w:ascii="仿宋_GB2312" w:eastAsia="仿宋_GB2312" w:hAnsiTheme="majorEastAsia"/>
          <w:sz w:val="32"/>
          <w:szCs w:val="32"/>
        </w:rPr>
        <w:t>)</w:t>
      </w:r>
    </w:p>
    <w:p>
      <w:pPr>
        <w:pStyle w:val="4"/>
        <w:numPr>
          <w:ilvl w:val="0"/>
          <w:numId w:val="2"/>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德国柏林国际电影节(</w:t>
      </w:r>
      <w:r>
        <w:rPr>
          <w:rFonts w:hint="eastAsia" w:ascii="Arial Unicode MS" w:hAnsi="Arial Unicode MS" w:eastAsia="Arial Unicode MS" w:cs="Arial Unicode MS"/>
          <w:sz w:val="32"/>
          <w:szCs w:val="32"/>
        </w:rPr>
        <w:t>Berlin International Film Festival</w:t>
      </w:r>
      <w:r>
        <w:rPr>
          <w:rFonts w:hint="eastAsia" w:ascii="仿宋_GB2312" w:eastAsia="仿宋_GB2312" w:hAnsiTheme="majorEastAsia"/>
          <w:sz w:val="32"/>
          <w:szCs w:val="32"/>
        </w:rPr>
        <w:t>)</w:t>
      </w:r>
    </w:p>
    <w:p>
      <w:pPr>
        <w:pStyle w:val="4"/>
        <w:numPr>
          <w:ilvl w:val="0"/>
          <w:numId w:val="2"/>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意大利威尼斯国际电影节(</w:t>
      </w:r>
      <w:r>
        <w:rPr>
          <w:rFonts w:hint="eastAsia" w:ascii="Arial Unicode MS" w:hAnsi="Arial Unicode MS" w:eastAsia="Arial Unicode MS" w:cs="Arial Unicode MS"/>
          <w:sz w:val="32"/>
          <w:szCs w:val="32"/>
        </w:rPr>
        <w:t>Venice International Film Festival</w:t>
      </w:r>
      <w:r>
        <w:rPr>
          <w:rFonts w:hint="eastAsia" w:ascii="仿宋_GB2312" w:eastAsia="仿宋_GB2312" w:hAnsiTheme="majorEastAsia"/>
          <w:sz w:val="32"/>
          <w:szCs w:val="32"/>
        </w:rPr>
        <w:t>)</w:t>
      </w:r>
    </w:p>
    <w:p>
      <w:pPr>
        <w:pStyle w:val="4"/>
        <w:numPr>
          <w:ilvl w:val="0"/>
          <w:numId w:val="2"/>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加拿大蒙特利尔国际电影节(</w:t>
      </w:r>
      <w:r>
        <w:rPr>
          <w:rFonts w:hint="eastAsia" w:ascii="Arial Unicode MS" w:hAnsi="Arial Unicode MS" w:eastAsia="Arial Unicode MS" w:cs="Arial Unicode MS"/>
          <w:sz w:val="32"/>
          <w:szCs w:val="32"/>
        </w:rPr>
        <w:t xml:space="preserve">Montreal World Film </w:t>
      </w:r>
      <w:r>
        <w:rPr>
          <w:rFonts w:ascii="Arial Unicode MS" w:hAnsi="Arial Unicode MS" w:eastAsia="Arial Unicode MS" w:cs="Arial Unicode MS"/>
          <w:sz w:val="32"/>
          <w:szCs w:val="32"/>
        </w:rPr>
        <w:t>Festival</w:t>
      </w:r>
      <w:r>
        <w:rPr>
          <w:rFonts w:hint="eastAsia" w:ascii="仿宋_GB2312" w:eastAsia="仿宋_GB2312" w:hAnsiTheme="majorEastAsia"/>
          <w:sz w:val="32"/>
          <w:szCs w:val="32"/>
        </w:rPr>
        <w:t>)</w:t>
      </w:r>
    </w:p>
    <w:p>
      <w:pPr>
        <w:pStyle w:val="4"/>
        <w:numPr>
          <w:ilvl w:val="0"/>
          <w:numId w:val="2"/>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捷克卡罗维发利国际电影节(</w:t>
      </w:r>
      <w:r>
        <w:rPr>
          <w:rFonts w:hint="eastAsia" w:ascii="Arial Unicode MS" w:hAnsi="Arial Unicode MS" w:eastAsia="Arial Unicode MS" w:cs="Arial Unicode MS"/>
          <w:sz w:val="32"/>
          <w:szCs w:val="32"/>
        </w:rPr>
        <w:t>Karlovy Vary International Film Festival</w:t>
      </w:r>
      <w:r>
        <w:rPr>
          <w:rFonts w:hint="eastAsia" w:ascii="仿宋_GB2312" w:eastAsia="仿宋_GB2312" w:hAnsiTheme="majorEastAsia"/>
          <w:sz w:val="32"/>
          <w:szCs w:val="32"/>
        </w:rPr>
        <w:t>)</w:t>
      </w:r>
    </w:p>
    <w:p>
      <w:pPr>
        <w:pStyle w:val="4"/>
        <w:numPr>
          <w:ilvl w:val="0"/>
          <w:numId w:val="2"/>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日本东京国际电影节(</w:t>
      </w:r>
      <w:r>
        <w:rPr>
          <w:rFonts w:hint="eastAsia" w:ascii="Arial Unicode MS" w:hAnsi="Arial Unicode MS" w:eastAsia="Arial Unicode MS" w:cs="Arial Unicode MS"/>
          <w:sz w:val="32"/>
          <w:szCs w:val="32"/>
        </w:rPr>
        <w:t>Tokyo International Film Festival</w:t>
      </w:r>
      <w:r>
        <w:rPr>
          <w:rFonts w:hint="eastAsia" w:ascii="仿宋_GB2312" w:eastAsia="仿宋_GB2312" w:hAnsiTheme="majorEastAsia"/>
          <w:sz w:val="32"/>
          <w:szCs w:val="32"/>
        </w:rPr>
        <w:t>)</w:t>
      </w:r>
    </w:p>
    <w:p>
      <w:pPr>
        <w:pStyle w:val="4"/>
        <w:numPr>
          <w:ilvl w:val="0"/>
          <w:numId w:val="2"/>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俄罗斯莫斯科国际电影节(</w:t>
      </w:r>
      <w:r>
        <w:rPr>
          <w:rFonts w:hint="eastAsia" w:ascii="Arial Unicode MS" w:hAnsi="Arial Unicode MS" w:eastAsia="Arial Unicode MS" w:cs="Arial Unicode MS"/>
          <w:sz w:val="32"/>
          <w:szCs w:val="32"/>
        </w:rPr>
        <w:t>Moscow International Film Festival</w:t>
      </w:r>
      <w:r>
        <w:rPr>
          <w:rFonts w:hint="eastAsia" w:ascii="仿宋_GB2312" w:eastAsia="仿宋_GB2312" w:hAnsiTheme="majorEastAsia"/>
          <w:sz w:val="32"/>
          <w:szCs w:val="32"/>
        </w:rPr>
        <w:t>)</w:t>
      </w:r>
    </w:p>
    <w:p>
      <w:pPr>
        <w:pStyle w:val="4"/>
        <w:numPr>
          <w:ilvl w:val="0"/>
          <w:numId w:val="2"/>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埃及开罗国际电影节(</w:t>
      </w:r>
      <w:r>
        <w:rPr>
          <w:rFonts w:hint="eastAsia" w:ascii="Arial Unicode MS" w:hAnsi="Arial Unicode MS" w:eastAsia="Arial Unicode MS" w:cs="Arial Unicode MS"/>
          <w:sz w:val="32"/>
          <w:szCs w:val="32"/>
        </w:rPr>
        <w:t>Cairo International Film Festival</w:t>
      </w:r>
      <w:r>
        <w:rPr>
          <w:rFonts w:hint="eastAsia" w:ascii="仿宋_GB2312" w:eastAsia="仿宋_GB2312" w:hAnsiTheme="majorEastAsia"/>
          <w:sz w:val="32"/>
          <w:szCs w:val="32"/>
        </w:rPr>
        <w:t>)</w:t>
      </w:r>
    </w:p>
    <w:p>
      <w:pPr>
        <w:pStyle w:val="4"/>
        <w:numPr>
          <w:ilvl w:val="0"/>
          <w:numId w:val="2"/>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中国上海国际电影节(</w:t>
      </w:r>
      <w:r>
        <w:rPr>
          <w:rFonts w:hint="eastAsia" w:ascii="Arial Unicode MS" w:hAnsi="Arial Unicode MS" w:eastAsia="Arial Unicode MS" w:cs="Arial Unicode MS"/>
          <w:sz w:val="32"/>
          <w:szCs w:val="32"/>
        </w:rPr>
        <w:t>Shanghai International Film Festival</w:t>
      </w:r>
      <w:r>
        <w:rPr>
          <w:rFonts w:hint="eastAsia" w:ascii="仿宋_GB2312" w:eastAsia="仿宋_GB2312" w:hAnsiTheme="majorEastAsia"/>
          <w:sz w:val="32"/>
          <w:szCs w:val="32"/>
        </w:rPr>
        <w:t>)</w:t>
      </w:r>
    </w:p>
    <w:p>
      <w:pPr>
        <w:pStyle w:val="4"/>
        <w:numPr>
          <w:ilvl w:val="0"/>
          <w:numId w:val="2"/>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西班牙圣塞巴斯蒂安国际电影节(</w:t>
      </w:r>
      <w:r>
        <w:rPr>
          <w:rFonts w:hint="eastAsia" w:ascii="Arial Unicode MS" w:hAnsi="Arial Unicode MS" w:eastAsia="Arial Unicode MS" w:cs="Arial Unicode MS"/>
          <w:sz w:val="32"/>
          <w:szCs w:val="32"/>
        </w:rPr>
        <w:t>San Sebastian International Film Festival</w:t>
      </w:r>
      <w:r>
        <w:rPr>
          <w:rFonts w:hint="eastAsia" w:ascii="仿宋_GB2312" w:eastAsia="仿宋_GB2312" w:hAnsiTheme="majorEastAsia"/>
          <w:sz w:val="32"/>
          <w:szCs w:val="32"/>
        </w:rPr>
        <w:t>)</w:t>
      </w:r>
    </w:p>
    <w:p>
      <w:pPr>
        <w:pStyle w:val="4"/>
        <w:numPr>
          <w:ilvl w:val="0"/>
          <w:numId w:val="2"/>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瑞士洛迦诺国际电影节(</w:t>
      </w:r>
      <w:r>
        <w:rPr>
          <w:rFonts w:hint="eastAsia" w:ascii="Arial Unicode MS" w:hAnsi="Arial Unicode MS" w:eastAsia="Arial Unicode MS" w:cs="Arial Unicode MS"/>
          <w:sz w:val="32"/>
          <w:szCs w:val="32"/>
        </w:rPr>
        <w:t>Locarno International Film Festival</w:t>
      </w:r>
      <w:r>
        <w:rPr>
          <w:rFonts w:hint="eastAsia" w:ascii="仿宋_GB2312" w:eastAsia="仿宋_GB2312" w:hAnsiTheme="majorEastAsia"/>
          <w:sz w:val="32"/>
          <w:szCs w:val="32"/>
        </w:rPr>
        <w:t>)</w:t>
      </w:r>
    </w:p>
    <w:p>
      <w:pPr>
        <w:pStyle w:val="4"/>
        <w:numPr>
          <w:ilvl w:val="0"/>
          <w:numId w:val="2"/>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波兰华沙国际电影节(</w:t>
      </w:r>
      <w:r>
        <w:rPr>
          <w:rFonts w:hint="eastAsia" w:ascii="Arial Unicode MS" w:hAnsi="Arial Unicode MS" w:eastAsia="Arial Unicode MS" w:cs="Arial Unicode MS"/>
          <w:sz w:val="32"/>
          <w:szCs w:val="32"/>
        </w:rPr>
        <w:t>Warsaw Film Festival</w:t>
      </w:r>
      <w:r>
        <w:rPr>
          <w:rFonts w:hint="eastAsia" w:ascii="仿宋_GB2312" w:eastAsia="仿宋_GB2312" w:hAnsiTheme="majorEastAsia"/>
          <w:sz w:val="32"/>
          <w:szCs w:val="32"/>
        </w:rPr>
        <w:t>)</w:t>
      </w:r>
    </w:p>
    <w:p>
      <w:pPr>
        <w:pStyle w:val="4"/>
        <w:numPr>
          <w:ilvl w:val="0"/>
          <w:numId w:val="2"/>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印度国际电影节(</w:t>
      </w:r>
      <w:r>
        <w:rPr>
          <w:rFonts w:hint="eastAsia" w:ascii="Arial Unicode MS" w:hAnsi="Arial Unicode MS" w:eastAsia="Arial Unicode MS" w:cs="Arial Unicode MS"/>
          <w:sz w:val="32"/>
          <w:szCs w:val="32"/>
        </w:rPr>
        <w:t>International Film Festival of India</w:t>
      </w:r>
      <w:r>
        <w:rPr>
          <w:rFonts w:hint="eastAsia" w:ascii="仿宋_GB2312" w:eastAsia="仿宋_GB2312" w:hAnsiTheme="majorEastAsia"/>
          <w:sz w:val="32"/>
          <w:szCs w:val="32"/>
        </w:rPr>
        <w:t>)</w:t>
      </w:r>
    </w:p>
    <w:p>
      <w:pPr>
        <w:pStyle w:val="4"/>
        <w:numPr>
          <w:ilvl w:val="0"/>
          <w:numId w:val="2"/>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塔林黑夜国际电影节(</w:t>
      </w:r>
      <w:r>
        <w:rPr>
          <w:rFonts w:hint="eastAsia" w:ascii="Arial Unicode MS" w:hAnsi="Arial Unicode MS" w:eastAsia="Arial Unicode MS" w:cs="Arial Unicode MS"/>
          <w:sz w:val="32"/>
          <w:szCs w:val="32"/>
        </w:rPr>
        <w:t>Tallinn Black Nights Film Festival</w:t>
      </w:r>
      <w:r>
        <w:rPr>
          <w:rFonts w:hint="eastAsia" w:ascii="仿宋_GB2312" w:eastAsia="仿宋_GB2312" w:hAnsiTheme="majorEastAsia"/>
          <w:sz w:val="32"/>
          <w:szCs w:val="32"/>
        </w:rPr>
        <w:t>)</w:t>
      </w:r>
    </w:p>
    <w:p>
      <w:pPr>
        <w:pStyle w:val="4"/>
        <w:numPr>
          <w:ilvl w:val="0"/>
          <w:numId w:val="2"/>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阿根廷马塔布拉塔国际电影节(</w:t>
      </w:r>
      <w:r>
        <w:rPr>
          <w:rFonts w:hint="eastAsia" w:ascii="Arial Unicode MS" w:hAnsi="Arial Unicode MS" w:eastAsia="Arial Unicode MS" w:cs="Arial Unicode MS"/>
          <w:sz w:val="32"/>
          <w:szCs w:val="32"/>
        </w:rPr>
        <w:t>Mar del Plata International Film Festival</w:t>
      </w:r>
      <w:r>
        <w:rPr>
          <w:rFonts w:hint="eastAsia" w:ascii="仿宋_GB2312" w:eastAsia="仿宋_GB2312" w:hAnsiTheme="majorEastAsia"/>
          <w:sz w:val="32"/>
          <w:szCs w:val="32"/>
        </w:rPr>
        <w:t>)</w:t>
      </w:r>
    </w:p>
    <w:p>
      <w:pPr>
        <w:pStyle w:val="4"/>
        <w:numPr>
          <w:ilvl w:val="0"/>
          <w:numId w:val="3"/>
        </w:numPr>
        <w:ind w:firstLineChars="0"/>
        <w:jc w:val="left"/>
        <w:rPr>
          <w:rFonts w:ascii="楷体_GB2312" w:eastAsia="楷体_GB2312" w:hAnsiTheme="majorEastAsia"/>
          <w:b/>
          <w:sz w:val="32"/>
          <w:szCs w:val="32"/>
        </w:rPr>
      </w:pPr>
      <w:r>
        <w:rPr>
          <w:rFonts w:hint="eastAsia" w:ascii="楷体_GB2312" w:eastAsia="楷体_GB2312" w:hAnsiTheme="majorEastAsia"/>
          <w:b/>
          <w:sz w:val="32"/>
          <w:szCs w:val="32"/>
        </w:rPr>
        <w:t>国际知名动漫节展</w:t>
      </w:r>
    </w:p>
    <w:p>
      <w:pPr>
        <w:pStyle w:val="4"/>
        <w:numPr>
          <w:ilvl w:val="0"/>
          <w:numId w:val="4"/>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美国圣地亚哥国际动漫展(</w:t>
      </w:r>
      <w:r>
        <w:rPr>
          <w:rFonts w:hint="eastAsia" w:ascii="Arial Unicode MS" w:hAnsi="Arial Unicode MS" w:eastAsia="Arial Unicode MS" w:cs="Arial Unicode MS"/>
          <w:sz w:val="32"/>
          <w:szCs w:val="32"/>
        </w:rPr>
        <w:t>San Diego International Comic-Con</w:t>
      </w:r>
      <w:r>
        <w:rPr>
          <w:rFonts w:hint="eastAsia" w:ascii="仿宋_GB2312" w:eastAsia="仿宋_GB2312" w:hAnsiTheme="majorEastAsia"/>
          <w:sz w:val="32"/>
          <w:szCs w:val="32"/>
        </w:rPr>
        <w:t>)</w:t>
      </w:r>
    </w:p>
    <w:p>
      <w:pPr>
        <w:pStyle w:val="4"/>
        <w:numPr>
          <w:ilvl w:val="0"/>
          <w:numId w:val="4"/>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 xml:space="preserve">日本 </w:t>
      </w:r>
      <w:r>
        <w:rPr>
          <w:rFonts w:hint="eastAsia" w:ascii="Arial Unicode MS" w:hAnsi="Arial Unicode MS" w:eastAsia="Arial Unicode MS" w:cs="Arial Unicode MS"/>
          <w:sz w:val="32"/>
          <w:szCs w:val="32"/>
        </w:rPr>
        <w:t>Comic Market</w:t>
      </w:r>
    </w:p>
    <w:p>
      <w:pPr>
        <w:pStyle w:val="4"/>
        <w:numPr>
          <w:ilvl w:val="0"/>
          <w:numId w:val="4"/>
        </w:numPr>
        <w:ind w:firstLineChars="0"/>
        <w:jc w:val="left"/>
        <w:rPr>
          <w:rFonts w:ascii="仿宋_GB2312" w:eastAsia="仿宋_GB2312" w:hAnsiTheme="majorEastAsia"/>
          <w:sz w:val="32"/>
          <w:szCs w:val="32"/>
        </w:rPr>
      </w:pPr>
      <w:r>
        <w:rPr>
          <w:rFonts w:hint="eastAsia" w:ascii="仿宋_GB2312" w:eastAsia="仿宋_GB2312" w:hAnsiTheme="majorEastAsia"/>
          <w:sz w:val="32"/>
          <w:szCs w:val="32"/>
        </w:rPr>
        <w:t>中国国际动漫节(</w:t>
      </w:r>
      <w:r>
        <w:rPr>
          <w:rFonts w:hint="eastAsia" w:ascii="Arial Unicode MS" w:hAnsi="Arial Unicode MS" w:eastAsia="Arial Unicode MS" w:cs="Arial Unicode MS"/>
          <w:sz w:val="32"/>
          <w:szCs w:val="32"/>
        </w:rPr>
        <w:t>China International Cartoon &amp; Animation Festival</w:t>
      </w:r>
      <w:r>
        <w:rPr>
          <w:rFonts w:hint="eastAsia" w:ascii="仿宋_GB2312" w:eastAsia="仿宋_GB2312" w:hAnsiTheme="majorEastAsia"/>
          <w:sz w:val="32"/>
          <w:szCs w:val="32"/>
        </w:rPr>
        <w:t>)</w:t>
      </w:r>
    </w:p>
    <w:p>
      <w:pPr>
        <w:pStyle w:val="4"/>
        <w:numPr>
          <w:ilvl w:val="0"/>
          <w:numId w:val="4"/>
        </w:numPr>
        <w:ind w:firstLineChars="0"/>
        <w:jc w:val="left"/>
        <w:rPr>
          <w:rFonts w:ascii="仿宋_GB2312" w:eastAsia="仿宋_GB2312" w:hAnsiTheme="majorEastAsia"/>
          <w:sz w:val="32"/>
          <w:szCs w:val="32"/>
        </w:rPr>
      </w:pPr>
      <w:r>
        <w:rPr>
          <w:rFonts w:ascii="仿宋_GB2312" w:eastAsia="仿宋_GB2312" w:hAnsiTheme="majorEastAsia"/>
          <w:sz w:val="32"/>
          <w:szCs w:val="32"/>
        </w:rPr>
        <w:t>中国国际动漫游戏博览会</w:t>
      </w:r>
      <w:r>
        <w:rPr>
          <w:rFonts w:hint="eastAsia" w:ascii="仿宋_GB2312" w:eastAsia="仿宋_GB2312" w:hAnsiTheme="majorEastAsia"/>
          <w:sz w:val="32"/>
          <w:szCs w:val="32"/>
        </w:rPr>
        <w:t>(</w:t>
      </w:r>
      <w:r>
        <w:rPr>
          <w:rFonts w:ascii="Arial Unicode MS" w:hAnsi="Arial Unicode MS" w:eastAsia="Arial Unicode MS" w:cs="Arial Unicode MS"/>
          <w:sz w:val="32"/>
          <w:szCs w:val="32"/>
        </w:rPr>
        <w:t>Fantasy</w:t>
      </w:r>
      <w:r>
        <w:rPr>
          <w:rFonts w:hint="eastAsia" w:ascii="Arial Unicode MS" w:hAnsi="Arial Unicode MS" w:eastAsia="Arial Unicode MS" w:cs="Arial Unicode MS"/>
          <w:sz w:val="32"/>
          <w:szCs w:val="32"/>
        </w:rPr>
        <w:t xml:space="preserve"> </w:t>
      </w:r>
      <w:r>
        <w:rPr>
          <w:rFonts w:ascii="Arial Unicode MS" w:hAnsi="Arial Unicode MS" w:eastAsia="Arial Unicode MS" w:cs="Arial Unicode MS"/>
          <w:sz w:val="32"/>
          <w:szCs w:val="32"/>
        </w:rPr>
        <w:t>China</w:t>
      </w:r>
      <w:r>
        <w:rPr>
          <w:rFonts w:hint="eastAsia" w:ascii="仿宋_GB2312" w:eastAsia="仿宋_GB2312" w:hAnsiTheme="majorEastAsia"/>
          <w:sz w:val="32"/>
          <w:szCs w:val="32"/>
        </w:rPr>
        <w:t>)</w:t>
      </w:r>
    </w:p>
    <w:p>
      <w:pPr>
        <w:pStyle w:val="4"/>
        <w:numPr>
          <w:ilvl w:val="0"/>
          <w:numId w:val="3"/>
        </w:numPr>
        <w:ind w:firstLineChars="0"/>
        <w:jc w:val="left"/>
        <w:rPr>
          <w:rFonts w:ascii="楷体_GB2312" w:eastAsia="楷体_GB2312" w:hAnsiTheme="majorEastAsia"/>
          <w:b/>
          <w:sz w:val="32"/>
          <w:szCs w:val="32"/>
        </w:rPr>
      </w:pPr>
      <w:r>
        <w:rPr>
          <w:rFonts w:hint="eastAsia" w:ascii="楷体_GB2312" w:eastAsia="楷体_GB2312" w:hAnsiTheme="majorEastAsia"/>
          <w:b/>
          <w:sz w:val="32"/>
          <w:szCs w:val="32"/>
        </w:rPr>
        <w:t>国家级政府类重大文艺奖项（16个）</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1.精神文明建设“五个一工程”奖(</w:t>
      </w:r>
      <w:r>
        <w:rPr>
          <w:rFonts w:ascii="仿宋_GB2312" w:eastAsia="仿宋_GB2312" w:hAnsiTheme="majorEastAsia"/>
          <w:sz w:val="32"/>
          <w:szCs w:val="32"/>
        </w:rPr>
        <w:t>中宣部</w:t>
      </w:r>
      <w:r>
        <w:rPr>
          <w:rFonts w:hint="eastAsia" w:ascii="仿宋_GB2312" w:eastAsia="仿宋_GB2312" w:hAnsiTheme="majorEastAsia"/>
          <w:sz w:val="32"/>
          <w:szCs w:val="32"/>
        </w:rPr>
        <w:t>主办)</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2.文华奖(文化和旅游部主办)</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3.群星奖(文化和旅游部主办)</w:t>
      </w:r>
    </w:p>
    <w:p>
      <w:pPr>
        <w:ind w:left="861" w:leftChars="334" w:hanging="160" w:hangingChars="50"/>
        <w:jc w:val="left"/>
        <w:rPr>
          <w:rFonts w:ascii="仿宋_GB2312" w:eastAsia="仿宋_GB2312" w:hAnsiTheme="majorEastAsia"/>
          <w:sz w:val="32"/>
          <w:szCs w:val="32"/>
        </w:rPr>
      </w:pPr>
      <w:r>
        <w:rPr>
          <w:rFonts w:hint="eastAsia" w:ascii="仿宋_GB2312" w:eastAsia="仿宋_GB2312" w:hAnsiTheme="majorEastAsia"/>
          <w:sz w:val="32"/>
          <w:szCs w:val="32"/>
        </w:rPr>
        <w:t>4.中国广播影视大奖(中国电影“华表奖”、中国电视剧“飞天奖”、中国广播电视节目奖) (国家广电总局主办)</w:t>
      </w:r>
    </w:p>
    <w:p>
      <w:pPr>
        <w:ind w:left="720"/>
        <w:jc w:val="left"/>
        <w:rPr>
          <w:rFonts w:ascii="仿宋_GB2312" w:eastAsia="仿宋_GB2312" w:hAnsiTheme="majorEastAsia"/>
          <w:sz w:val="32"/>
          <w:szCs w:val="32"/>
        </w:rPr>
      </w:pPr>
      <w:r>
        <w:rPr>
          <w:rFonts w:hint="eastAsia" w:ascii="仿宋_GB2312" w:eastAsia="仿宋_GB2312" w:hAnsiTheme="majorEastAsia"/>
          <w:sz w:val="32"/>
          <w:szCs w:val="32"/>
        </w:rPr>
        <w:t>5.中国戏剧奖(中国文联主办)</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6.大众电影百花奖(中国文联主办)</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7.中国电影金鸡奖(中国文联主办)</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8.中国音乐金钟奖(中国文联主办)</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9.中国美术金彩奖(中国文联主办)</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10.中国曲艺牡丹奖(中国文联主办)</w:t>
      </w:r>
      <w:r>
        <w:rPr>
          <w:rFonts w:ascii="仿宋_GB2312" w:eastAsia="仿宋_GB2312" w:hAnsiTheme="majorEastAsia"/>
          <w:sz w:val="32"/>
          <w:szCs w:val="32"/>
        </w:rPr>
        <w:t xml:space="preserve"> </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11.中国书法兰亭奖(中国文联主办)</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12.中国杂技金菊奖(中国文联主办)</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13.中国摄影金像奖(中国文联主办)</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14.中国民间文艺山花奖(中国文联主办)</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15.中国电视金鹰奖(中国文联主办)</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16.中国舞蹈荷花奖(中国文联主办)</w:t>
      </w:r>
    </w:p>
    <w:p>
      <w:pPr>
        <w:pStyle w:val="4"/>
        <w:numPr>
          <w:ilvl w:val="0"/>
          <w:numId w:val="3"/>
        </w:numPr>
        <w:ind w:firstLineChars="0"/>
        <w:jc w:val="left"/>
        <w:rPr>
          <w:rFonts w:ascii="楷体_GB2312" w:eastAsia="楷体_GB2312" w:hAnsiTheme="majorEastAsia"/>
          <w:b/>
          <w:sz w:val="32"/>
          <w:szCs w:val="32"/>
        </w:rPr>
      </w:pPr>
      <w:r>
        <w:rPr>
          <w:rFonts w:hint="eastAsia" w:ascii="楷体_GB2312" w:eastAsia="楷体_GB2312" w:hAnsiTheme="majorEastAsia"/>
          <w:b/>
          <w:sz w:val="32"/>
          <w:szCs w:val="32"/>
        </w:rPr>
        <w:t>设计类国内外权威奖项（18个）</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1.中国设计红星奖(</w:t>
      </w:r>
      <w:r>
        <w:rPr>
          <w:rFonts w:hint="eastAsia" w:ascii="Arial Unicode MS" w:hAnsi="Arial Unicode MS" w:eastAsia="Arial Unicode MS" w:cs="Arial Unicode MS"/>
          <w:sz w:val="32"/>
          <w:szCs w:val="32"/>
        </w:rPr>
        <w:t>Red Star Design Award</w:t>
      </w:r>
      <w:r>
        <w:rPr>
          <w:rFonts w:hint="eastAsia" w:ascii="仿宋_GB2312" w:eastAsia="仿宋_GB2312" w:hAnsiTheme="majorEastAsia"/>
          <w:sz w:val="32"/>
          <w:szCs w:val="32"/>
        </w:rPr>
        <w:t>)</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2.德国红点奖(</w:t>
      </w:r>
      <w:r>
        <w:rPr>
          <w:rFonts w:hint="eastAsia" w:ascii="Arial Unicode MS" w:hAnsi="Arial Unicode MS" w:eastAsia="Arial Unicode MS" w:cs="Arial Unicode MS"/>
          <w:sz w:val="32"/>
          <w:szCs w:val="32"/>
        </w:rPr>
        <w:t>Red Dot Award</w:t>
      </w:r>
      <w:r>
        <w:rPr>
          <w:rFonts w:hint="eastAsia" w:ascii="仿宋_GB2312" w:eastAsia="仿宋_GB2312" w:hAnsiTheme="majorEastAsia"/>
          <w:sz w:val="32"/>
          <w:szCs w:val="32"/>
        </w:rPr>
        <w:t>)</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3.</w:t>
      </w:r>
      <w:bookmarkStart w:id="0" w:name="OLE_LINK1"/>
      <w:r>
        <w:rPr>
          <w:rFonts w:hint="eastAsia" w:ascii="仿宋_GB2312" w:eastAsia="仿宋_GB2312" w:hAnsiTheme="majorEastAsia"/>
          <w:sz w:val="32"/>
          <w:szCs w:val="32"/>
        </w:rPr>
        <w:t>德国IF设计奖</w:t>
      </w:r>
      <w:bookmarkEnd w:id="0"/>
      <w:r>
        <w:rPr>
          <w:rFonts w:hint="eastAsia" w:ascii="仿宋_GB2312" w:eastAsia="仿宋_GB2312" w:hAnsiTheme="majorEastAsia"/>
          <w:sz w:val="32"/>
          <w:szCs w:val="32"/>
        </w:rPr>
        <w:t>(</w:t>
      </w:r>
      <w:r>
        <w:rPr>
          <w:rFonts w:hint="eastAsia" w:ascii="Arial Unicode MS" w:hAnsi="Arial Unicode MS" w:eastAsia="Arial Unicode MS" w:cs="Arial Unicode MS"/>
          <w:sz w:val="32"/>
          <w:szCs w:val="32"/>
        </w:rPr>
        <w:t>IF product design award</w:t>
      </w:r>
      <w:r>
        <w:rPr>
          <w:rFonts w:hint="eastAsia" w:ascii="仿宋_GB2312" w:eastAsia="仿宋_GB2312" w:hAnsiTheme="majorEastAsia"/>
          <w:sz w:val="32"/>
          <w:szCs w:val="32"/>
        </w:rPr>
        <w:t>)</w:t>
      </w:r>
    </w:p>
    <w:p>
      <w:pPr>
        <w:ind w:left="1021" w:leftChars="334" w:hanging="320" w:hangingChars="100"/>
        <w:jc w:val="left"/>
        <w:rPr>
          <w:rFonts w:ascii="仿宋_GB2312" w:eastAsia="仿宋_GB2312" w:hAnsiTheme="majorEastAsia"/>
          <w:sz w:val="32"/>
          <w:szCs w:val="32"/>
        </w:rPr>
      </w:pPr>
      <w:r>
        <w:rPr>
          <w:rFonts w:hint="eastAsia" w:ascii="仿宋_GB2312" w:eastAsia="仿宋_GB2312" w:hAnsiTheme="majorEastAsia"/>
          <w:sz w:val="32"/>
          <w:szCs w:val="32"/>
        </w:rPr>
        <w:t>4.</w:t>
      </w:r>
      <w:r>
        <w:rPr>
          <w:rFonts w:ascii="仿宋_GB2312" w:eastAsia="仿宋_GB2312" w:hAnsiTheme="majorEastAsia"/>
          <w:sz w:val="32"/>
          <w:szCs w:val="32"/>
        </w:rPr>
        <w:t>美国工业设计优秀奖</w:t>
      </w:r>
      <w:r>
        <w:rPr>
          <w:rFonts w:hint="eastAsia" w:ascii="仿宋_GB2312" w:eastAsia="仿宋_GB2312" w:hAnsiTheme="majorEastAsia"/>
          <w:sz w:val="32"/>
          <w:szCs w:val="32"/>
        </w:rPr>
        <w:t>(</w:t>
      </w:r>
      <w:r>
        <w:rPr>
          <w:rFonts w:hint="eastAsia" w:ascii="Arial Unicode MS" w:hAnsi="Arial Unicode MS" w:eastAsia="Arial Unicode MS" w:cs="Arial Unicode MS"/>
          <w:sz w:val="32"/>
          <w:szCs w:val="32"/>
        </w:rPr>
        <w:t>International Design Excellence Awards</w:t>
      </w:r>
      <w:r>
        <w:rPr>
          <w:rFonts w:hint="eastAsia" w:ascii="仿宋_GB2312" w:eastAsia="仿宋_GB2312" w:hAnsiTheme="majorEastAsia"/>
          <w:sz w:val="32"/>
          <w:szCs w:val="32"/>
        </w:rPr>
        <w:t>)</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5.</w:t>
      </w:r>
      <w:bookmarkStart w:id="1" w:name="OLE_LINK5"/>
      <w:r>
        <w:rPr>
          <w:rFonts w:hint="eastAsia" w:ascii="仿宋_GB2312" w:eastAsia="仿宋_GB2312" w:hAnsiTheme="majorEastAsia"/>
          <w:sz w:val="32"/>
          <w:szCs w:val="32"/>
        </w:rPr>
        <w:t>法国</w:t>
      </w:r>
      <w:bookmarkStart w:id="2" w:name="OLE_LINK3"/>
      <w:r>
        <w:rPr>
          <w:rFonts w:hint="eastAsia" w:ascii="仿宋_GB2312" w:eastAsia="仿宋_GB2312" w:hAnsiTheme="majorEastAsia"/>
          <w:sz w:val="32"/>
          <w:szCs w:val="32"/>
        </w:rPr>
        <w:t>JANUS工业设计奖</w:t>
      </w:r>
      <w:bookmarkEnd w:id="1"/>
      <w:bookmarkEnd w:id="2"/>
      <w:r>
        <w:rPr>
          <w:rFonts w:hint="eastAsia" w:ascii="仿宋_GB2312" w:eastAsia="仿宋_GB2312" w:hAnsiTheme="majorEastAsia"/>
          <w:sz w:val="32"/>
          <w:szCs w:val="32"/>
        </w:rPr>
        <w:t>(</w:t>
      </w:r>
      <w:bookmarkStart w:id="3" w:name="OLE_LINK4"/>
      <w:r>
        <w:rPr>
          <w:rFonts w:ascii="Arial Unicode MS" w:hAnsi="Arial Unicode MS" w:eastAsia="Arial Unicode MS" w:cs="Arial Unicode MS"/>
          <w:sz w:val="32"/>
          <w:szCs w:val="32"/>
        </w:rPr>
        <w:t>Janus de l’Industrie Award</w:t>
      </w:r>
      <w:bookmarkEnd w:id="3"/>
      <w:r>
        <w:rPr>
          <w:rFonts w:hint="eastAsia" w:ascii="仿宋_GB2312" w:eastAsia="仿宋_GB2312" w:hAnsiTheme="majorEastAsia"/>
          <w:sz w:val="32"/>
          <w:szCs w:val="32"/>
        </w:rPr>
        <w:t>)</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6.日本GMARK设计奖(</w:t>
      </w:r>
      <w:r>
        <w:rPr>
          <w:rFonts w:hint="eastAsia" w:ascii="Arial Unicode MS" w:hAnsi="Arial Unicode MS" w:eastAsia="Arial Unicode MS" w:cs="Arial Unicode MS"/>
          <w:sz w:val="32"/>
          <w:szCs w:val="32"/>
        </w:rPr>
        <w:t>Good Design Award</w:t>
      </w:r>
      <w:r>
        <w:rPr>
          <w:rFonts w:hint="eastAsia" w:ascii="仿宋_GB2312" w:eastAsia="仿宋_GB2312" w:hAnsiTheme="majorEastAsia"/>
          <w:sz w:val="32"/>
          <w:szCs w:val="32"/>
        </w:rPr>
        <w:t>)</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7.</w:t>
      </w:r>
      <w:bookmarkStart w:id="4" w:name="OLE_LINK6"/>
      <w:r>
        <w:rPr>
          <w:rFonts w:hint="eastAsia" w:ascii="仿宋_GB2312" w:eastAsia="仿宋_GB2312" w:hAnsiTheme="majorEastAsia"/>
          <w:sz w:val="32"/>
          <w:szCs w:val="32"/>
        </w:rPr>
        <w:t>韩国好设计奖(</w:t>
      </w:r>
      <w:r>
        <w:rPr>
          <w:rFonts w:hint="eastAsia" w:ascii="Arial Unicode MS" w:hAnsi="Arial Unicode MS" w:eastAsia="Arial Unicode MS" w:cs="Arial Unicode MS"/>
          <w:sz w:val="32"/>
          <w:szCs w:val="32"/>
        </w:rPr>
        <w:t>Good Design Selection</w:t>
      </w:r>
      <w:r>
        <w:rPr>
          <w:rFonts w:hint="eastAsia" w:ascii="仿宋_GB2312" w:eastAsia="仿宋_GB2312" w:hAnsiTheme="majorEastAsia"/>
          <w:sz w:val="32"/>
          <w:szCs w:val="32"/>
        </w:rPr>
        <w:t>)</w:t>
      </w:r>
      <w:bookmarkEnd w:id="4"/>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8.意大利</w:t>
      </w:r>
      <w:bookmarkStart w:id="5" w:name="OLE_LINK7"/>
      <w:r>
        <w:rPr>
          <w:rFonts w:hint="eastAsia" w:ascii="仿宋_GB2312" w:eastAsia="仿宋_GB2312" w:hAnsiTheme="majorEastAsia"/>
          <w:sz w:val="32"/>
          <w:szCs w:val="32"/>
        </w:rPr>
        <w:t>金圆规奖(</w:t>
      </w:r>
      <w:r>
        <w:rPr>
          <w:rFonts w:hint="eastAsia" w:ascii="Arial Unicode MS" w:hAnsi="Arial Unicode MS" w:eastAsia="Arial Unicode MS" w:cs="Arial Unicode MS"/>
          <w:sz w:val="32"/>
          <w:szCs w:val="32"/>
        </w:rPr>
        <w:t>Compassod</w:t>
      </w:r>
      <w:r>
        <w:rPr>
          <w:rFonts w:ascii="Arial Unicode MS" w:hAnsi="Arial Unicode MS" w:eastAsia="Arial Unicode MS" w:cs="Arial Unicode MS"/>
          <w:sz w:val="32"/>
          <w:szCs w:val="32"/>
        </w:rPr>
        <w:t>’</w:t>
      </w:r>
      <w:r>
        <w:rPr>
          <w:rFonts w:hint="eastAsia" w:ascii="Arial Unicode MS" w:hAnsi="Arial Unicode MS" w:eastAsia="Arial Unicode MS" w:cs="Arial Unicode MS"/>
          <w:sz w:val="32"/>
          <w:szCs w:val="32"/>
        </w:rPr>
        <w:t>Oro Award</w:t>
      </w:r>
      <w:bookmarkEnd w:id="5"/>
      <w:r>
        <w:rPr>
          <w:rFonts w:hint="eastAsia" w:ascii="仿宋_GB2312" w:eastAsia="仿宋_GB2312" w:hAnsiTheme="majorEastAsia"/>
          <w:sz w:val="32"/>
          <w:szCs w:val="32"/>
        </w:rPr>
        <w:t>)</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9.西班牙</w:t>
      </w:r>
      <w:bookmarkStart w:id="6" w:name="OLE_LINK8"/>
      <w:r>
        <w:rPr>
          <w:rFonts w:hint="eastAsia" w:ascii="仿宋_GB2312" w:eastAsia="仿宋_GB2312" w:hAnsiTheme="majorEastAsia"/>
          <w:sz w:val="32"/>
          <w:szCs w:val="32"/>
        </w:rPr>
        <w:t>国家设计奖(</w:t>
      </w:r>
      <w:r>
        <w:rPr>
          <w:rFonts w:hint="eastAsia" w:ascii="Arial Unicode MS" w:hAnsi="Arial Unicode MS" w:eastAsia="Arial Unicode MS" w:cs="Arial Unicode MS"/>
          <w:sz w:val="32"/>
          <w:szCs w:val="32"/>
        </w:rPr>
        <w:t>Spanish National Design Prize</w:t>
      </w:r>
      <w:bookmarkEnd w:id="6"/>
      <w:r>
        <w:rPr>
          <w:rFonts w:hint="eastAsia" w:ascii="仿宋_GB2312" w:eastAsia="仿宋_GB2312" w:hAnsiTheme="majorEastAsia"/>
          <w:sz w:val="32"/>
          <w:szCs w:val="32"/>
        </w:rPr>
        <w:t>)</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10.荷兰</w:t>
      </w:r>
      <w:bookmarkStart w:id="7" w:name="OLE_LINK13"/>
      <w:r>
        <w:rPr>
          <w:rFonts w:hint="eastAsia" w:ascii="仿宋_GB2312" w:eastAsia="仿宋_GB2312" w:hAnsiTheme="majorEastAsia"/>
          <w:sz w:val="32"/>
          <w:szCs w:val="32"/>
        </w:rPr>
        <w:t>设计奖(</w:t>
      </w:r>
      <w:r>
        <w:rPr>
          <w:rFonts w:hint="eastAsia" w:ascii="Arial Unicode MS" w:hAnsi="Arial Unicode MS" w:eastAsia="Arial Unicode MS" w:cs="Arial Unicode MS"/>
          <w:sz w:val="32"/>
          <w:szCs w:val="32"/>
        </w:rPr>
        <w:t>Dutch Design Awards</w:t>
      </w:r>
      <w:bookmarkEnd w:id="7"/>
      <w:r>
        <w:rPr>
          <w:rFonts w:hint="eastAsia" w:ascii="仿宋_GB2312" w:eastAsia="仿宋_GB2312" w:hAnsiTheme="majorEastAsia"/>
          <w:sz w:val="32"/>
          <w:szCs w:val="32"/>
        </w:rPr>
        <w:t>)</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11.法国</w:t>
      </w:r>
      <w:bookmarkStart w:id="8" w:name="OLE_LINK9"/>
      <w:r>
        <w:rPr>
          <w:rFonts w:hint="eastAsia" w:ascii="仿宋_GB2312" w:eastAsia="仿宋_GB2312" w:hAnsiTheme="majorEastAsia"/>
          <w:sz w:val="32"/>
          <w:szCs w:val="32"/>
        </w:rPr>
        <w:t>设计观察者大奖(</w:t>
      </w:r>
      <w:r>
        <w:rPr>
          <w:rFonts w:hint="eastAsia" w:ascii="Arial Unicode MS" w:hAnsi="Arial Unicode MS" w:eastAsia="Arial Unicode MS" w:cs="Arial Unicode MS"/>
          <w:sz w:val="32"/>
          <w:szCs w:val="32"/>
        </w:rPr>
        <w:t>Observeur Du Design</w:t>
      </w:r>
      <w:bookmarkEnd w:id="8"/>
      <w:r>
        <w:rPr>
          <w:rFonts w:hint="eastAsia" w:ascii="仿宋_GB2312" w:eastAsia="仿宋_GB2312" w:hAnsiTheme="majorEastAsia"/>
          <w:sz w:val="32"/>
          <w:szCs w:val="32"/>
        </w:rPr>
        <w:t>)</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12.丹麦</w:t>
      </w:r>
      <w:bookmarkStart w:id="9" w:name="OLE_LINK10"/>
      <w:r>
        <w:rPr>
          <w:rFonts w:hint="eastAsia" w:ascii="仿宋_GB2312" w:eastAsia="仿宋_GB2312" w:hAnsiTheme="majorEastAsia"/>
          <w:sz w:val="32"/>
          <w:szCs w:val="32"/>
        </w:rPr>
        <w:t>设计奖(</w:t>
      </w:r>
      <w:r>
        <w:rPr>
          <w:rFonts w:hint="eastAsia" w:ascii="Arial Unicode MS" w:hAnsi="Arial Unicode MS" w:eastAsia="Arial Unicode MS" w:cs="Arial Unicode MS"/>
          <w:sz w:val="32"/>
          <w:szCs w:val="32"/>
        </w:rPr>
        <w:t>Danish Design Prize</w:t>
      </w:r>
      <w:r>
        <w:rPr>
          <w:rFonts w:hint="eastAsia" w:ascii="仿宋_GB2312" w:eastAsia="仿宋_GB2312" w:hAnsiTheme="majorEastAsia"/>
          <w:sz w:val="32"/>
          <w:szCs w:val="32"/>
        </w:rPr>
        <w:t>)</w:t>
      </w:r>
    </w:p>
    <w:bookmarkEnd w:id="9"/>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13.新加坡设计奖(</w:t>
      </w:r>
      <w:r>
        <w:rPr>
          <w:rFonts w:hint="eastAsia" w:ascii="Arial Unicode MS" w:hAnsi="Arial Unicode MS" w:eastAsia="Arial Unicode MS" w:cs="Arial Unicode MS"/>
          <w:sz w:val="32"/>
          <w:szCs w:val="32"/>
        </w:rPr>
        <w:t>Singapore Design Award</w:t>
      </w:r>
      <w:r>
        <w:rPr>
          <w:rFonts w:hint="eastAsia" w:ascii="仿宋_GB2312" w:eastAsia="仿宋_GB2312" w:hAnsiTheme="majorEastAsia"/>
          <w:sz w:val="32"/>
          <w:szCs w:val="32"/>
        </w:rPr>
        <w:t>)</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14.澳大利亚设计奖(</w:t>
      </w:r>
      <w:r>
        <w:rPr>
          <w:rFonts w:hint="eastAsia" w:ascii="Arial Unicode MS" w:hAnsi="Arial Unicode MS" w:eastAsia="Arial Unicode MS" w:cs="Arial Unicode MS"/>
          <w:sz w:val="32"/>
          <w:szCs w:val="32"/>
        </w:rPr>
        <w:t>Australian Design Awards</w:t>
      </w:r>
      <w:r>
        <w:rPr>
          <w:rFonts w:hint="eastAsia" w:ascii="仿宋_GB2312" w:eastAsia="仿宋_GB2312" w:hAnsiTheme="majorEastAsia"/>
          <w:sz w:val="32"/>
          <w:szCs w:val="32"/>
        </w:rPr>
        <w:t>)</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15.奥地利国家设计奖</w:t>
      </w:r>
      <w:bookmarkStart w:id="10" w:name="OLE_LINK11"/>
      <w:r>
        <w:rPr>
          <w:rFonts w:hint="eastAsia" w:ascii="仿宋_GB2312" w:eastAsia="仿宋_GB2312" w:hAnsiTheme="majorEastAsia"/>
          <w:sz w:val="32"/>
          <w:szCs w:val="32"/>
        </w:rPr>
        <w:t>(</w:t>
      </w:r>
      <w:r>
        <w:rPr>
          <w:rFonts w:hint="eastAsia" w:ascii="Arial Unicode MS" w:hAnsi="Arial Unicode MS" w:eastAsia="Arial Unicode MS" w:cs="Arial Unicode MS"/>
          <w:sz w:val="32"/>
          <w:szCs w:val="32"/>
        </w:rPr>
        <w:t>Staatspreis Design</w:t>
      </w:r>
      <w:bookmarkEnd w:id="10"/>
      <w:r>
        <w:rPr>
          <w:rFonts w:hint="eastAsia" w:ascii="仿宋_GB2312" w:eastAsia="仿宋_GB2312" w:hAnsiTheme="majorEastAsia"/>
          <w:sz w:val="32"/>
          <w:szCs w:val="32"/>
        </w:rPr>
        <w:t>)</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16.比利时设计奖</w:t>
      </w:r>
      <w:bookmarkStart w:id="11" w:name="OLE_LINK12"/>
      <w:r>
        <w:rPr>
          <w:rFonts w:hint="eastAsia" w:ascii="仿宋_GB2312" w:eastAsia="仿宋_GB2312" w:hAnsiTheme="majorEastAsia"/>
          <w:sz w:val="32"/>
          <w:szCs w:val="32"/>
        </w:rPr>
        <w:t>(</w:t>
      </w:r>
      <w:r>
        <w:rPr>
          <w:rFonts w:hint="eastAsia" w:ascii="Arial Unicode MS" w:hAnsi="Arial Unicode MS" w:eastAsia="Arial Unicode MS" w:cs="Arial Unicode MS"/>
          <w:sz w:val="32"/>
          <w:szCs w:val="32"/>
        </w:rPr>
        <w:t>Henry van de Velde Award</w:t>
      </w:r>
      <w:bookmarkEnd w:id="11"/>
      <w:r>
        <w:rPr>
          <w:rFonts w:hint="eastAsia" w:ascii="仿宋_GB2312" w:eastAsia="仿宋_GB2312" w:hAnsiTheme="majorEastAsia"/>
          <w:sz w:val="32"/>
          <w:szCs w:val="32"/>
        </w:rPr>
        <w:t>)</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17.芬兰优秀设计奖(</w:t>
      </w:r>
      <w:r>
        <w:rPr>
          <w:rFonts w:hint="eastAsia" w:ascii="Arial Unicode MS" w:hAnsi="Arial Unicode MS" w:eastAsia="Arial Unicode MS" w:cs="Arial Unicode MS"/>
          <w:sz w:val="32"/>
          <w:szCs w:val="32"/>
        </w:rPr>
        <w:t>Finnia Prize</w:t>
      </w:r>
      <w:r>
        <w:rPr>
          <w:rFonts w:hint="eastAsia" w:ascii="仿宋_GB2312" w:eastAsia="仿宋_GB2312" w:hAnsiTheme="majorEastAsia"/>
          <w:sz w:val="32"/>
          <w:szCs w:val="32"/>
        </w:rPr>
        <w:t>)</w:t>
      </w:r>
    </w:p>
    <w:p>
      <w:pPr>
        <w:ind w:firstLine="707" w:firstLineChars="221"/>
        <w:jc w:val="left"/>
        <w:rPr>
          <w:rFonts w:ascii="仿宋_GB2312" w:eastAsia="仿宋_GB2312" w:hAnsiTheme="majorEastAsia"/>
          <w:sz w:val="32"/>
          <w:szCs w:val="32"/>
        </w:rPr>
      </w:pPr>
      <w:r>
        <w:rPr>
          <w:rFonts w:hint="eastAsia" w:ascii="仿宋_GB2312" w:eastAsia="仿宋_GB2312" w:hAnsiTheme="majorEastAsia"/>
          <w:sz w:val="32"/>
          <w:szCs w:val="32"/>
        </w:rPr>
        <w:t>18.英国设计奖(</w:t>
      </w:r>
      <w:r>
        <w:rPr>
          <w:rFonts w:hint="eastAsia" w:ascii="Arial Unicode MS" w:hAnsi="Arial Unicode MS" w:eastAsia="Arial Unicode MS" w:cs="Arial Unicode MS"/>
          <w:sz w:val="32"/>
          <w:szCs w:val="32"/>
        </w:rPr>
        <w:t>Design Effectiveness Awards</w:t>
      </w:r>
      <w:r>
        <w:rPr>
          <w:rFonts w:hint="eastAsia" w:ascii="仿宋_GB2312" w:eastAsia="仿宋_GB2312" w:hAnsiTheme="majorEastAsia"/>
          <w:sz w:val="32"/>
          <w:szCs w:val="32"/>
        </w:rPr>
        <w:t>)</w:t>
      </w:r>
    </w:p>
    <w:p>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光简小标宋">
    <w:panose1 w:val="02010609000101010101"/>
    <w:charset w:val="86"/>
    <w:family w:val="modern"/>
    <w:pitch w:val="default"/>
    <w:sig w:usb0="00000001" w:usb1="080E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77F"/>
    <w:multiLevelType w:val="multilevel"/>
    <w:tmpl w:val="1432777F"/>
    <w:lvl w:ilvl="0" w:tentative="0">
      <w:start w:val="4"/>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169C0580"/>
    <w:multiLevelType w:val="multilevel"/>
    <w:tmpl w:val="169C0580"/>
    <w:lvl w:ilvl="0" w:tentative="0">
      <w:start w:val="1"/>
      <w:numFmt w:val="decimal"/>
      <w:lvlText w:val="%1."/>
      <w:lvlJc w:val="left"/>
      <w:pPr>
        <w:ind w:left="1125" w:hanging="405"/>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445956E4"/>
    <w:multiLevelType w:val="multilevel"/>
    <w:tmpl w:val="445956E4"/>
    <w:lvl w:ilvl="0" w:tentative="0">
      <w:start w:val="3"/>
      <w:numFmt w:val="japaneseCounting"/>
      <w:lvlText w:val="%1、"/>
      <w:lvlJc w:val="left"/>
      <w:pPr>
        <w:ind w:left="1440" w:hanging="720"/>
      </w:pPr>
      <w:rPr>
        <w:rFonts w:hint="eastAsia" w:ascii="楷体_GB2312" w:eastAsia="楷体_GB2312"/>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77195E10"/>
    <w:multiLevelType w:val="multilevel"/>
    <w:tmpl w:val="77195E10"/>
    <w:lvl w:ilvl="0" w:tentative="0">
      <w:start w:val="1"/>
      <w:numFmt w:val="decimal"/>
      <w:lvlText w:val="%1."/>
      <w:lvlJc w:val="left"/>
      <w:pPr>
        <w:ind w:left="1125" w:hanging="405"/>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77DDF"/>
    <w:rsid w:val="54477DD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2018-08-23T07:01:00Z</dcterms:created>
  <dc:creator>连冰颖</dc:creator>
  <cp:lastModifiedBy>连冰颖</cp:lastModifiedBy>
  <dcterms:modified xsi:type="dcterms:W3CDTF">2018-08-23T07:04:03Z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