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right="380"/>
        <w:jc w:val="center"/>
        <w:rPr>
          <w:rFonts w:hint="eastAsia" w:ascii="宋体" w:hAnsi="宋体" w:eastAsia="宋体" w:cs="黑体"/>
          <w:b/>
          <w:color w:val="000000"/>
          <w:sz w:val="44"/>
          <w:szCs w:val="44"/>
        </w:rPr>
      </w:pPr>
      <w:r>
        <w:rPr>
          <w:rFonts w:hint="eastAsia" w:ascii="宋体" w:hAnsi="宋体" w:eastAsia="宋体" w:cs="黑体"/>
          <w:b/>
          <w:color w:val="000000"/>
          <w:sz w:val="44"/>
          <w:szCs w:val="44"/>
        </w:rPr>
        <w:t>受扶持单位拨款办理人员及帐户确认函</w:t>
      </w:r>
    </w:p>
    <w:p>
      <w:pPr>
        <w:pStyle w:val="6"/>
        <w:ind w:right="380"/>
        <w:rPr>
          <w:rFonts w:hint="eastAsia" w:ascii="宋体" w:hAnsi="宋体" w:eastAsia="宋体" w:cs="黑体"/>
          <w:b/>
          <w:color w:val="000000"/>
          <w:sz w:val="32"/>
          <w:szCs w:val="32"/>
        </w:rPr>
      </w:pPr>
    </w:p>
    <w:p>
      <w:pPr>
        <w:pStyle w:val="6"/>
        <w:ind w:right="380"/>
        <w:rPr>
          <w:rFonts w:hint="eastAsia" w:ascii="宋体" w:hAnsi="宋体" w:eastAsia="宋体" w:cs="黑体"/>
          <w:b/>
          <w:color w:val="000000"/>
          <w:sz w:val="32"/>
          <w:szCs w:val="32"/>
        </w:rPr>
      </w:pPr>
    </w:p>
    <w:p>
      <w:pPr>
        <w:pStyle w:val="6"/>
        <w:ind w:right="380"/>
        <w:rPr>
          <w:rFonts w:hint="eastAsia" w:ascii="仿宋_GB2312" w:eastAsia="仿宋_GB2312" w:cs="仿宋_GB2312"/>
          <w:sz w:val="32"/>
          <w:szCs w:val="32"/>
        </w:rPr>
      </w:pPr>
      <w:r>
        <w:rPr>
          <w:rFonts w:hint="eastAsia" w:ascii="仿宋_GB2312" w:eastAsia="仿宋_GB2312" w:cs="仿宋_GB2312"/>
          <w:sz w:val="32"/>
          <w:szCs w:val="32"/>
        </w:rPr>
        <w:t>罗湖区科技创新局：</w:t>
      </w:r>
    </w:p>
    <w:p>
      <w:pPr>
        <w:pStyle w:val="6"/>
        <w:ind w:right="380"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我公司</w:t>
      </w:r>
      <w:r>
        <w:rPr>
          <w:rFonts w:hint="eastAsia" w:ascii="仿宋_GB2312" w:eastAsia="仿宋_GB2312" w:cs="仿宋_GB2312"/>
          <w:color w:val="FF0000"/>
          <w:sz w:val="32"/>
          <w:szCs w:val="32"/>
        </w:rPr>
        <w:t>（填写办理人员职务、名称、身份证号码</w:t>
      </w:r>
      <w:r>
        <w:rPr>
          <w:rFonts w:ascii="仿宋_GB2312" w:eastAsia="仿宋_GB2312" w:cs="仿宋_GB2312"/>
          <w:color w:val="FF0000"/>
          <w:sz w:val="32"/>
          <w:szCs w:val="32"/>
        </w:rPr>
        <w:t>)</w:t>
      </w:r>
      <w:r>
        <w:rPr>
          <w:rFonts w:hint="eastAsia" w:ascii="仿宋_GB2312" w:eastAsia="仿宋_GB2312" w:cs="仿宋_GB2312"/>
          <w:color w:val="000000"/>
          <w:sz w:val="32"/>
          <w:szCs w:val="32"/>
        </w:rPr>
        <w:t>，前来办理</w:t>
      </w:r>
      <w:r>
        <w:rPr>
          <w:rFonts w:ascii="仿宋_GB2312" w:eastAsia="仿宋_GB2312" w:cs="仿宋_GB2312"/>
          <w:color w:val="000000"/>
          <w:sz w:val="32"/>
          <w:szCs w:val="32"/>
        </w:rPr>
        <w:t>201</w:t>
      </w:r>
      <w:r>
        <w:rPr>
          <w:rFonts w:hint="eastAsia" w:ascii="仿宋_GB2312" w:eastAsia="仿宋_GB2312" w:cs="仿宋_GB2312"/>
          <w:color w:val="000000"/>
          <w:sz w:val="32"/>
          <w:szCs w:val="32"/>
          <w:lang w:val="en-US" w:eastAsia="zh-CN"/>
        </w:rPr>
        <w:t>9</w:t>
      </w:r>
      <w:r>
        <w:rPr>
          <w:rFonts w:ascii="仿宋_GB2312" w:eastAsia="仿宋_GB2312" w:cs="仿宋_GB2312"/>
          <w:color w:val="000000"/>
          <w:sz w:val="32"/>
          <w:szCs w:val="32"/>
        </w:rPr>
        <w:t>年第</w:t>
      </w:r>
      <w:r>
        <w:rPr>
          <w:rFonts w:hint="eastAsia" w:ascii="仿宋_GB2312" w:eastAsia="仿宋_GB2312" w:cs="仿宋_GB2312"/>
          <w:color w:val="000000"/>
          <w:sz w:val="32"/>
          <w:szCs w:val="32"/>
          <w:lang w:eastAsia="zh-CN"/>
        </w:rPr>
        <w:t>三</w:t>
      </w:r>
      <w:r>
        <w:rPr>
          <w:rFonts w:ascii="仿宋_GB2312" w:eastAsia="仿宋_GB2312" w:cs="仿宋_GB2312"/>
          <w:color w:val="000000"/>
          <w:sz w:val="32"/>
          <w:szCs w:val="32"/>
        </w:rPr>
        <w:t>次产业转型升级专项</w:t>
      </w:r>
      <w:r>
        <w:rPr>
          <w:rFonts w:hint="eastAsia" w:ascii="仿宋_GB2312" w:eastAsia="仿宋_GB2312" w:cs="仿宋_GB2312"/>
          <w:color w:val="000000"/>
          <w:sz w:val="32"/>
          <w:szCs w:val="32"/>
        </w:rPr>
        <w:t>扶持资金科技创新实施细则（</w:t>
      </w:r>
      <w:r>
        <w:rPr>
          <w:rFonts w:hint="eastAsia" w:ascii="仿宋_GB2312" w:eastAsia="仿宋_GB2312" w:cs="仿宋_GB2312"/>
          <w:color w:val="FF0000"/>
          <w:sz w:val="28"/>
          <w:szCs w:val="28"/>
        </w:rPr>
        <w:t>下表中的“申请项目”</w:t>
      </w:r>
      <w:r>
        <w:rPr>
          <w:rFonts w:hint="eastAsia" w:ascii="仿宋_GB2312" w:eastAsia="仿宋_GB2312" w:cs="仿宋_GB2312"/>
          <w:color w:val="000000"/>
          <w:sz w:val="32"/>
          <w:szCs w:val="32"/>
        </w:rPr>
        <w:t>）资金</w:t>
      </w:r>
      <w:r>
        <w:rPr>
          <w:rFonts w:ascii="仿宋_GB2312" w:eastAsia="仿宋_GB2312" w:cs="仿宋_GB2312"/>
          <w:color w:val="000000"/>
          <w:sz w:val="32"/>
          <w:szCs w:val="32"/>
          <w:u w:val="single"/>
        </w:rPr>
        <w:t>***</w:t>
      </w:r>
      <w:r>
        <w:rPr>
          <w:rFonts w:hint="eastAsia" w:ascii="仿宋_GB2312" w:eastAsia="仿宋_GB2312" w:cs="仿宋_GB2312"/>
          <w:color w:val="000000"/>
          <w:sz w:val="32"/>
          <w:szCs w:val="32"/>
        </w:rPr>
        <w:t>万元人民币（大写：</w:t>
      </w:r>
      <w:r>
        <w:rPr>
          <w:rFonts w:ascii="仿宋_GB2312" w:eastAsia="仿宋_GB2312" w:cs="仿宋_GB2312"/>
          <w:color w:val="000000"/>
          <w:sz w:val="32"/>
          <w:szCs w:val="32"/>
          <w:u w:val="single"/>
        </w:rPr>
        <w:t>***</w:t>
      </w:r>
      <w:r>
        <w:rPr>
          <w:rFonts w:hint="eastAsia" w:ascii="仿宋_GB2312" w:eastAsia="仿宋_GB2312" w:cs="仿宋_GB2312"/>
          <w:color w:val="000000"/>
          <w:sz w:val="32"/>
          <w:szCs w:val="32"/>
        </w:rPr>
        <w:t>万元整）的拨款手续，请予接洽。请将款项划入以下帐号：</w:t>
      </w:r>
    </w:p>
    <w:p>
      <w:pPr>
        <w:pStyle w:val="6"/>
        <w:ind w:right="380" w:firstLine="640" w:firstLineChars="200"/>
        <w:rPr>
          <w:rFonts w:hint="eastAsia" w:ascii="仿宋_GB2312" w:eastAsia="仿宋_GB2312" w:cs="仿宋_GB2312"/>
          <w:sz w:val="32"/>
          <w:szCs w:val="32"/>
          <w:u w:val="single"/>
        </w:rPr>
      </w:pPr>
      <w:r>
        <w:rPr>
          <w:rFonts w:hint="eastAsia" w:ascii="仿宋_GB2312" w:eastAsia="仿宋_GB2312" w:cs="仿宋_GB2312"/>
          <w:sz w:val="32"/>
          <w:szCs w:val="32"/>
        </w:rPr>
        <w:t>开户银行：</w:t>
      </w:r>
      <w:r>
        <w:rPr>
          <w:rFonts w:ascii="仿宋_GB2312" w:eastAsia="仿宋_GB2312" w:cs="仿宋_GB2312"/>
          <w:sz w:val="32"/>
          <w:szCs w:val="32"/>
          <w:u w:val="single"/>
        </w:rPr>
        <w:t xml:space="preserve">****** </w:t>
      </w:r>
    </w:p>
    <w:p>
      <w:pPr>
        <w:pStyle w:val="6"/>
        <w:ind w:right="380" w:firstLine="640" w:firstLineChars="200"/>
        <w:rPr>
          <w:rFonts w:hint="eastAsia" w:ascii="仿宋_GB2312" w:eastAsia="仿宋_GB2312" w:cs="仿宋_GB2312"/>
          <w:sz w:val="32"/>
          <w:szCs w:val="32"/>
          <w:u w:val="single"/>
        </w:rPr>
      </w:pPr>
      <w:r>
        <w:rPr>
          <w:rFonts w:hint="eastAsia" w:ascii="仿宋_GB2312" w:eastAsia="仿宋_GB2312" w:cs="仿宋_GB2312"/>
          <w:sz w:val="32"/>
          <w:szCs w:val="32"/>
        </w:rPr>
        <w:t>单位户名：</w:t>
      </w:r>
      <w:r>
        <w:rPr>
          <w:rFonts w:ascii="仿宋_GB2312" w:eastAsia="仿宋_GB2312" w:cs="仿宋_GB2312"/>
          <w:sz w:val="32"/>
          <w:szCs w:val="32"/>
          <w:u w:val="single"/>
        </w:rPr>
        <w:t xml:space="preserve">****** </w:t>
      </w:r>
    </w:p>
    <w:p>
      <w:pPr>
        <w:pStyle w:val="6"/>
        <w:ind w:right="380"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账号：</w:t>
      </w:r>
      <w:r>
        <w:rPr>
          <w:rFonts w:ascii="仿宋_GB2312" w:eastAsia="仿宋_GB2312" w:cs="仿宋_GB2312"/>
          <w:color w:val="000000"/>
          <w:sz w:val="32"/>
          <w:szCs w:val="32"/>
          <w:u w:val="single"/>
        </w:rPr>
        <w:t xml:space="preserve">****** </w:t>
      </w:r>
    </w:p>
    <w:p>
      <w:pPr>
        <w:pStyle w:val="7"/>
        <w:ind w:left="5120"/>
        <w:rPr>
          <w:rFonts w:hint="eastAsia" w:ascii="仿宋_GB2312" w:eastAsia="仿宋_GB2312" w:cs="仿宋_GB2312"/>
          <w:sz w:val="28"/>
          <w:szCs w:val="28"/>
        </w:rPr>
      </w:pPr>
    </w:p>
    <w:p>
      <w:pPr>
        <w:pStyle w:val="7"/>
        <w:ind w:left="5120"/>
        <w:rPr>
          <w:rFonts w:hint="eastAsia" w:ascii="仿宋_GB2312" w:eastAsia="仿宋_GB2312" w:cs="仿宋_GB2312"/>
          <w:sz w:val="28"/>
          <w:szCs w:val="28"/>
        </w:rPr>
      </w:pPr>
    </w:p>
    <w:p>
      <w:pPr>
        <w:pStyle w:val="7"/>
        <w:ind w:left="5120"/>
        <w:rPr>
          <w:rFonts w:hint="eastAsia" w:ascii="仿宋_GB2312" w:eastAsia="仿宋_GB2312" w:cs="仿宋_GB2312"/>
          <w:sz w:val="28"/>
          <w:szCs w:val="28"/>
        </w:rPr>
      </w:pPr>
      <w:r>
        <w:rPr>
          <w:rFonts w:hint="eastAsia" w:ascii="仿宋_GB2312" w:eastAsia="仿宋_GB2312" w:cs="仿宋_GB2312"/>
          <w:sz w:val="28"/>
          <w:szCs w:val="28"/>
        </w:rPr>
        <w:t>公司名称（加盖公章）</w:t>
      </w:r>
      <w:r>
        <w:rPr>
          <w:rFonts w:ascii="仿宋_GB2312" w:eastAsia="仿宋_GB2312" w:cs="仿宋_GB2312"/>
          <w:sz w:val="28"/>
          <w:szCs w:val="28"/>
        </w:rPr>
        <w:t xml:space="preserve"> </w:t>
      </w:r>
    </w:p>
    <w:p>
      <w:pPr>
        <w:pStyle w:val="7"/>
        <w:ind w:left="5120"/>
        <w:rPr>
          <w:rFonts w:hint="eastAsia" w:ascii="仿宋_GB2312" w:eastAsia="仿宋_GB2312" w:cs="仿宋_GB2312"/>
          <w:sz w:val="28"/>
          <w:szCs w:val="28"/>
        </w:rPr>
      </w:pP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r>
        <w:rPr>
          <w:rFonts w:ascii="仿宋_GB2312" w:eastAsia="仿宋_GB2312" w:cs="仿宋_GB2312"/>
          <w:sz w:val="28"/>
          <w:szCs w:val="28"/>
        </w:rPr>
        <w:t xml:space="preserve"> </w:t>
      </w:r>
    </w:p>
    <w:p>
      <w:pPr>
        <w:pStyle w:val="7"/>
        <w:rPr>
          <w:rFonts w:hint="eastAsia" w:ascii="仿宋_GB2312" w:eastAsia="仿宋_GB2312" w:cs="仿宋_GB2312"/>
          <w:color w:val="548DD4"/>
          <w:sz w:val="28"/>
          <w:szCs w:val="28"/>
        </w:rPr>
      </w:pPr>
    </w:p>
    <w:p>
      <w:pPr>
        <w:pStyle w:val="7"/>
        <w:spacing w:line="276" w:lineRule="auto"/>
        <w:rPr>
          <w:rFonts w:hint="eastAsia" w:ascii="仿宋_GB2312" w:eastAsia="仿宋_GB2312" w:cs="仿宋_GB2312"/>
          <w:color w:val="548DD4"/>
          <w:sz w:val="28"/>
          <w:szCs w:val="28"/>
        </w:rPr>
      </w:pPr>
      <w:r>
        <w:rPr>
          <w:rFonts w:hint="eastAsia" w:ascii="仿宋_GB2312" w:eastAsia="仿宋_GB2312" w:cs="仿宋_GB2312"/>
          <w:color w:val="548DD4"/>
          <w:sz w:val="28"/>
          <w:szCs w:val="28"/>
        </w:rPr>
        <w:t>注：</w:t>
      </w:r>
      <w:r>
        <w:rPr>
          <w:rFonts w:ascii="仿宋_GB2312" w:eastAsia="仿宋_GB2312" w:cs="仿宋_GB2312"/>
          <w:color w:val="548DD4"/>
          <w:sz w:val="28"/>
          <w:szCs w:val="28"/>
        </w:rPr>
        <w:t>1</w:t>
      </w:r>
      <w:r>
        <w:rPr>
          <w:rFonts w:hint="eastAsia" w:ascii="仿宋_GB2312" w:eastAsia="仿宋_GB2312" w:cs="仿宋_GB2312"/>
          <w:color w:val="548DD4"/>
          <w:sz w:val="28"/>
          <w:szCs w:val="28"/>
        </w:rPr>
        <w:t>、单位户名需以项目申报中的单位名称一致</w:t>
      </w:r>
    </w:p>
    <w:p>
      <w:pPr>
        <w:pStyle w:val="7"/>
        <w:spacing w:line="276" w:lineRule="auto"/>
        <w:ind w:firstLine="560" w:firstLineChars="200"/>
        <w:rPr>
          <w:rFonts w:ascii="仿宋_GB2312" w:eastAsia="仿宋_GB2312" w:cs="仿宋_GB2312"/>
          <w:color w:val="548DD4"/>
          <w:sz w:val="28"/>
          <w:szCs w:val="28"/>
        </w:rPr>
      </w:pPr>
      <w:r>
        <w:rPr>
          <w:rFonts w:hint="eastAsia" w:ascii="仿宋_GB2312" w:eastAsia="仿宋_GB2312" w:cs="仿宋_GB2312"/>
          <w:color w:val="548DD4"/>
          <w:sz w:val="28"/>
          <w:szCs w:val="28"/>
        </w:rPr>
        <w:t>2、请于</w:t>
      </w:r>
      <w:r>
        <w:rPr>
          <w:rFonts w:hint="eastAsia" w:ascii="仿宋_GB2312" w:eastAsia="仿宋_GB2312" w:cs="仿宋_GB2312"/>
          <w:color w:val="548DD4"/>
          <w:sz w:val="28"/>
          <w:szCs w:val="28"/>
          <w:lang w:val="en-US" w:eastAsia="zh-CN"/>
        </w:rPr>
        <w:t>5</w:t>
      </w:r>
      <w:r>
        <w:rPr>
          <w:rFonts w:hint="eastAsia" w:ascii="仿宋_GB2312" w:eastAsia="仿宋_GB2312" w:cs="仿宋_GB2312"/>
          <w:color w:val="548DD4"/>
          <w:sz w:val="28"/>
          <w:szCs w:val="28"/>
        </w:rPr>
        <w:t>月</w:t>
      </w:r>
      <w:r>
        <w:rPr>
          <w:rFonts w:ascii="仿宋_GB2312" w:eastAsia="仿宋_GB2312" w:cs="仿宋_GB2312"/>
          <w:color w:val="548DD4"/>
          <w:sz w:val="28"/>
          <w:szCs w:val="28"/>
        </w:rPr>
        <w:t>2</w:t>
      </w:r>
      <w:r>
        <w:rPr>
          <w:rFonts w:hint="eastAsia" w:ascii="仿宋_GB2312" w:eastAsia="仿宋_GB2312" w:cs="仿宋_GB2312"/>
          <w:color w:val="548DD4"/>
          <w:sz w:val="28"/>
          <w:szCs w:val="28"/>
          <w:lang w:val="en-US" w:eastAsia="zh-CN"/>
        </w:rPr>
        <w:t>3</w:t>
      </w:r>
      <w:r>
        <w:rPr>
          <w:rFonts w:hint="eastAsia" w:ascii="仿宋_GB2312" w:eastAsia="仿宋_GB2312" w:cs="仿宋_GB2312"/>
          <w:color w:val="548DD4"/>
          <w:sz w:val="28"/>
          <w:szCs w:val="28"/>
        </w:rPr>
        <w:t>日</w:t>
      </w:r>
      <w:r>
        <w:rPr>
          <w:rFonts w:ascii="仿宋_GB2312" w:eastAsia="仿宋_GB2312" w:cs="仿宋_GB2312"/>
          <w:color w:val="548DD4"/>
          <w:sz w:val="28"/>
          <w:szCs w:val="28"/>
        </w:rPr>
        <w:t>12</w:t>
      </w:r>
      <w:r>
        <w:rPr>
          <w:rFonts w:hint="eastAsia" w:ascii="仿宋_GB2312" w:eastAsia="仿宋_GB2312" w:cs="仿宋_GB2312"/>
          <w:color w:val="548DD4"/>
          <w:sz w:val="28"/>
          <w:szCs w:val="28"/>
        </w:rPr>
        <w:t>:00前将《受扶持单位拨款办理人员及帐户确认函》和《收款收据》（收款收据需按单个项目填写）、以及企业营业执照复印件、办理人员身份证复印件（复印件上签名留手机号）一式一份送至罗湖区文锦中路1008罗湖管理中心大厦2205室）。</w:t>
      </w:r>
    </w:p>
    <w:p>
      <w:pPr>
        <w:pStyle w:val="7"/>
        <w:spacing w:line="276" w:lineRule="auto"/>
        <w:rPr>
          <w:rFonts w:hint="eastAsia" w:ascii="仿宋_GB2312" w:eastAsia="仿宋_GB2312" w:cs="仿宋_GB2312"/>
          <w:color w:val="FF0000"/>
          <w:sz w:val="28"/>
          <w:szCs w:val="28"/>
        </w:rPr>
      </w:pPr>
    </w:p>
    <w:p>
      <w:pPr>
        <w:pStyle w:val="7"/>
        <w:spacing w:line="276" w:lineRule="auto"/>
        <w:rPr>
          <w:rFonts w:hint="eastAsia" w:ascii="仿宋_GB2312" w:eastAsia="仿宋_GB2312" w:cs="仿宋_GB2312"/>
          <w:color w:val="FF0000"/>
          <w:sz w:val="23"/>
          <w:szCs w:val="23"/>
        </w:rPr>
      </w:pPr>
    </w:p>
    <w:p>
      <w:pPr>
        <w:pStyle w:val="7"/>
        <w:spacing w:line="276" w:lineRule="auto"/>
        <w:rPr>
          <w:rFonts w:hint="eastAsia" w:ascii="仿宋_GB2312" w:eastAsia="仿宋_GB2312" w:cs="仿宋_GB2312"/>
          <w:color w:val="FF0000"/>
          <w:sz w:val="23"/>
          <w:szCs w:val="23"/>
        </w:rPr>
      </w:pPr>
    </w:p>
    <w:p>
      <w:pPr>
        <w:autoSpaceDE w:val="0"/>
        <w:autoSpaceDN w:val="0"/>
        <w:adjustRightInd w:val="0"/>
        <w:jc w:val="center"/>
        <w:rPr>
          <w:rFonts w:ascii="楷体_GB2312" w:eastAsia="楷体_GB2312" w:cs="楷体_GB2312"/>
          <w:color w:val="000000"/>
          <w:sz w:val="32"/>
          <w:szCs w:val="32"/>
        </w:rPr>
      </w:pPr>
      <w:r>
        <w:rPr>
          <w:rFonts w:hint="eastAsia" w:ascii="楷体_GB2312" w:eastAsia="楷体_GB2312" w:cs="楷体_GB2312"/>
          <w:color w:val="000000"/>
          <w:sz w:val="32"/>
          <w:szCs w:val="32"/>
        </w:rPr>
        <w:t>收</w:t>
      </w:r>
      <w:r>
        <w:rPr>
          <w:rFonts w:ascii="楷体_GB2312" w:eastAsia="楷体_GB2312" w:cs="楷体_GB2312"/>
          <w:color w:val="000000"/>
          <w:sz w:val="32"/>
          <w:szCs w:val="32"/>
        </w:rPr>
        <w:t xml:space="preserve"> </w:t>
      </w:r>
      <w:r>
        <w:rPr>
          <w:rFonts w:hint="eastAsia" w:ascii="楷体_GB2312" w:eastAsia="楷体_GB2312" w:cs="楷体_GB2312"/>
          <w:color w:val="000000"/>
          <w:sz w:val="32"/>
          <w:szCs w:val="32"/>
        </w:rPr>
        <w:t>款</w:t>
      </w:r>
      <w:r>
        <w:rPr>
          <w:rFonts w:ascii="楷体_GB2312" w:eastAsia="楷体_GB2312" w:cs="楷体_GB2312"/>
          <w:color w:val="000000"/>
          <w:sz w:val="32"/>
          <w:szCs w:val="32"/>
        </w:rPr>
        <w:t xml:space="preserve"> </w:t>
      </w:r>
      <w:r>
        <w:rPr>
          <w:rFonts w:hint="eastAsia" w:ascii="楷体_GB2312" w:eastAsia="楷体_GB2312" w:cs="楷体_GB2312"/>
          <w:color w:val="000000"/>
          <w:sz w:val="32"/>
          <w:szCs w:val="32"/>
        </w:rPr>
        <w:t>收</w:t>
      </w:r>
      <w:r>
        <w:rPr>
          <w:rFonts w:ascii="楷体_GB2312" w:eastAsia="楷体_GB2312" w:cs="楷体_GB2312"/>
          <w:color w:val="000000"/>
          <w:sz w:val="32"/>
          <w:szCs w:val="32"/>
        </w:rPr>
        <w:t xml:space="preserve"> </w:t>
      </w:r>
      <w:r>
        <w:rPr>
          <w:rFonts w:hint="eastAsia" w:ascii="楷体_GB2312" w:eastAsia="楷体_GB2312" w:cs="楷体_GB2312"/>
          <w:color w:val="000000"/>
          <w:sz w:val="32"/>
          <w:szCs w:val="32"/>
        </w:rPr>
        <w:t>据</w:t>
      </w:r>
      <w:r>
        <w:rPr>
          <w:rFonts w:ascii="楷体_GB2312" w:eastAsia="楷体_GB2312" w:cs="楷体_GB2312"/>
          <w:color w:val="000000"/>
          <w:sz w:val="32"/>
          <w:szCs w:val="32"/>
        </w:rPr>
        <w:t xml:space="preserve"> </w:t>
      </w:r>
    </w:p>
    <w:p>
      <w:pPr>
        <w:autoSpaceDE w:val="0"/>
        <w:autoSpaceDN w:val="0"/>
        <w:adjustRightInd w:val="0"/>
        <w:jc w:val="center"/>
        <w:rPr>
          <w:rFonts w:ascii="楷体_GB2312" w:eastAsia="楷体_GB2312" w:cs="楷体_GB2312"/>
          <w:color w:val="000000"/>
          <w:sz w:val="30"/>
          <w:szCs w:val="30"/>
        </w:rPr>
      </w:pPr>
      <w:r>
        <w:rPr>
          <w:rFonts w:ascii="楷体_GB2312" w:eastAsia="楷体_GB2312" w:cs="楷体_GB2312"/>
          <w:color w:val="000000"/>
          <w:sz w:val="30"/>
          <w:szCs w:val="30"/>
        </w:rPr>
        <w:t>201</w:t>
      </w:r>
      <w:r>
        <w:rPr>
          <w:rFonts w:hint="eastAsia" w:ascii="楷体_GB2312" w:eastAsia="楷体_GB2312" w:cs="楷体_GB2312"/>
          <w:color w:val="000000"/>
          <w:sz w:val="30"/>
          <w:szCs w:val="30"/>
          <w:lang w:val="en-US" w:eastAsia="zh-CN"/>
        </w:rPr>
        <w:t>9</w:t>
      </w:r>
      <w:r>
        <w:rPr>
          <w:rFonts w:hint="eastAsia" w:ascii="楷体_GB2312" w:eastAsia="楷体_GB2312" w:cs="楷体_GB2312"/>
          <w:color w:val="000000"/>
          <w:sz w:val="30"/>
          <w:szCs w:val="30"/>
        </w:rPr>
        <w:t>年</w:t>
      </w:r>
      <w:r>
        <w:rPr>
          <w:rFonts w:ascii="楷体_GB2312" w:eastAsia="楷体_GB2312" w:cs="楷体_GB2312"/>
          <w:color w:val="000000"/>
          <w:sz w:val="30"/>
          <w:szCs w:val="30"/>
        </w:rPr>
        <w:t xml:space="preserve"> </w:t>
      </w:r>
      <w:r>
        <w:rPr>
          <w:rFonts w:hint="eastAsia" w:ascii="楷体_GB2312" w:eastAsia="楷体_GB2312" w:cs="楷体_GB2312"/>
          <w:color w:val="000000"/>
          <w:sz w:val="30"/>
          <w:szCs w:val="30"/>
        </w:rPr>
        <w:t>月</w:t>
      </w:r>
      <w:r>
        <w:rPr>
          <w:rFonts w:ascii="楷体_GB2312" w:eastAsia="楷体_GB2312" w:cs="楷体_GB2312"/>
          <w:color w:val="000000"/>
          <w:sz w:val="30"/>
          <w:szCs w:val="30"/>
        </w:rPr>
        <w:t xml:space="preserve"> </w:t>
      </w:r>
      <w:r>
        <w:rPr>
          <w:rFonts w:hint="eastAsia" w:ascii="楷体_GB2312" w:eastAsia="楷体_GB2312" w:cs="楷体_GB2312"/>
          <w:color w:val="000000"/>
          <w:sz w:val="30"/>
          <w:szCs w:val="30"/>
        </w:rPr>
        <w:t>日</w:t>
      </w:r>
      <w:r>
        <w:rPr>
          <w:rFonts w:ascii="楷体_GB2312" w:eastAsia="楷体_GB2312" w:cs="楷体_GB2312"/>
          <w:color w:val="000000"/>
          <w:sz w:val="30"/>
          <w:szCs w:val="30"/>
        </w:rPr>
        <w:t xml:space="preserve"> </w:t>
      </w:r>
    </w:p>
    <w:p>
      <w:pPr>
        <w:autoSpaceDE w:val="0"/>
        <w:autoSpaceDN w:val="0"/>
        <w:adjustRightInd w:val="0"/>
        <w:ind w:firstLine="600"/>
        <w:rPr>
          <w:rFonts w:hint="eastAsia" w:ascii="楷体_GB2312" w:eastAsia="楷体_GB2312" w:cs="楷体_GB2312"/>
          <w:color w:val="000000"/>
          <w:sz w:val="30"/>
          <w:szCs w:val="30"/>
        </w:rPr>
      </w:pPr>
    </w:p>
    <w:p>
      <w:pPr>
        <w:autoSpaceDE w:val="0"/>
        <w:autoSpaceDN w:val="0"/>
        <w:adjustRightInd w:val="0"/>
        <w:ind w:firstLine="600"/>
        <w:rPr>
          <w:rFonts w:hint="eastAsia" w:ascii="楷体_GB2312" w:eastAsia="楷体_GB2312" w:cs="楷体_GB2312"/>
          <w:color w:val="000000"/>
          <w:sz w:val="30"/>
          <w:szCs w:val="30"/>
          <w:u w:val="single"/>
        </w:rPr>
      </w:pPr>
      <w:r>
        <w:rPr>
          <w:rFonts w:hint="eastAsia" w:ascii="楷体_GB2312" w:eastAsia="楷体_GB2312" w:cs="楷体_GB2312"/>
          <w:color w:val="000000"/>
          <w:sz w:val="30"/>
          <w:szCs w:val="30"/>
        </w:rPr>
        <w:t>今收到</w:t>
      </w:r>
      <w:r>
        <w:rPr>
          <w:rFonts w:ascii="楷体_GB2312" w:eastAsia="楷体_GB2312" w:cs="楷体_GB2312"/>
          <w:color w:val="000000"/>
          <w:sz w:val="30"/>
          <w:szCs w:val="30"/>
        </w:rPr>
        <w:t xml:space="preserve"> </w:t>
      </w:r>
      <w:r>
        <w:rPr>
          <w:rFonts w:hint="eastAsia" w:ascii="楷体_GB2312" w:eastAsia="楷体_GB2312" w:cs="楷体_GB2312"/>
          <w:color w:val="000000"/>
          <w:sz w:val="30"/>
          <w:szCs w:val="30"/>
          <w:u w:val="single"/>
        </w:rPr>
        <w:t>深圳市罗湖区政府</w:t>
      </w:r>
      <w:r>
        <w:rPr>
          <w:rFonts w:ascii="楷体_GB2312" w:eastAsia="楷体_GB2312" w:cs="楷体_GB2312"/>
          <w:color w:val="000000"/>
          <w:sz w:val="30"/>
          <w:szCs w:val="30"/>
          <w:u w:val="single"/>
        </w:rPr>
        <w:t xml:space="preserve"> </w:t>
      </w:r>
    </w:p>
    <w:p>
      <w:pPr>
        <w:autoSpaceDE w:val="0"/>
        <w:autoSpaceDN w:val="0"/>
        <w:adjustRightInd w:val="0"/>
        <w:ind w:firstLine="600"/>
        <w:rPr>
          <w:rFonts w:ascii="楷体_GB2312" w:eastAsia="楷体_GB2312" w:cs="楷体_GB2312"/>
          <w:color w:val="000000"/>
          <w:sz w:val="28"/>
          <w:szCs w:val="28"/>
        </w:rPr>
      </w:pPr>
      <w:r>
        <w:rPr>
          <w:rFonts w:hint="eastAsia" w:ascii="楷体_GB2312" w:eastAsia="楷体_GB2312" w:cs="楷体_GB2312"/>
          <w:color w:val="000000"/>
          <w:sz w:val="28"/>
          <w:szCs w:val="28"/>
        </w:rPr>
        <w:t>交来：</w:t>
      </w:r>
      <w:r>
        <w:rPr>
          <w:rFonts w:ascii="仿宋_GB2312" w:eastAsia="仿宋_GB2312" w:cs="仿宋_GB2312"/>
          <w:color w:val="000000"/>
          <w:sz w:val="28"/>
          <w:szCs w:val="28"/>
        </w:rPr>
        <w:t>201</w:t>
      </w:r>
      <w:r>
        <w:rPr>
          <w:rFonts w:hint="eastAsia" w:ascii="仿宋_GB2312" w:eastAsia="仿宋_GB2312" w:cs="仿宋_GB2312"/>
          <w:color w:val="000000"/>
          <w:sz w:val="28"/>
          <w:szCs w:val="28"/>
          <w:lang w:val="en-US" w:eastAsia="zh-CN"/>
        </w:rPr>
        <w:t>9</w:t>
      </w:r>
      <w:r>
        <w:rPr>
          <w:rFonts w:ascii="仿宋_GB2312" w:eastAsia="仿宋_GB2312" w:cs="仿宋_GB2312"/>
          <w:color w:val="000000"/>
          <w:sz w:val="28"/>
          <w:szCs w:val="28"/>
        </w:rPr>
        <w:t>年第三次产业转型升级专项</w:t>
      </w:r>
      <w:r>
        <w:rPr>
          <w:rFonts w:hint="eastAsia" w:ascii="仿宋_GB2312" w:eastAsia="仿宋_GB2312" w:cs="仿宋_GB2312"/>
          <w:color w:val="000000"/>
          <w:sz w:val="28"/>
          <w:szCs w:val="28"/>
        </w:rPr>
        <w:t>扶持资金科技创新实施细则（</w:t>
      </w:r>
      <w:r>
        <w:rPr>
          <w:rFonts w:hint="eastAsia" w:ascii="仿宋_GB2312" w:eastAsia="仿宋_GB2312" w:cs="仿宋_GB2312"/>
          <w:color w:val="FF0000"/>
          <w:sz w:val="28"/>
          <w:szCs w:val="28"/>
        </w:rPr>
        <w:t>下表中的“申请项目”</w:t>
      </w:r>
      <w:r>
        <w:rPr>
          <w:rFonts w:hint="eastAsia" w:ascii="仿宋_GB2312" w:eastAsia="仿宋_GB2312" w:cs="仿宋_GB2312"/>
          <w:color w:val="000000"/>
          <w:sz w:val="28"/>
          <w:szCs w:val="28"/>
        </w:rPr>
        <w:t>）</w:t>
      </w:r>
      <w:r>
        <w:rPr>
          <w:rFonts w:hint="eastAsia" w:ascii="楷体_GB2312" w:eastAsia="楷体_GB2312" w:cs="楷体_GB2312"/>
          <w:color w:val="000000"/>
          <w:sz w:val="28"/>
          <w:szCs w:val="28"/>
        </w:rPr>
        <w:t>资金</w:t>
      </w:r>
      <w:r>
        <w:rPr>
          <w:rFonts w:ascii="楷体_GB2312" w:eastAsia="楷体_GB2312" w:cs="楷体_GB2312"/>
          <w:color w:val="000000"/>
          <w:sz w:val="28"/>
          <w:szCs w:val="28"/>
          <w:u w:val="single"/>
        </w:rPr>
        <w:t>***</w:t>
      </w:r>
      <w:r>
        <w:rPr>
          <w:rFonts w:hint="eastAsia" w:ascii="楷体_GB2312" w:eastAsia="楷体_GB2312" w:cs="楷体_GB2312"/>
          <w:color w:val="000000"/>
          <w:sz w:val="28"/>
          <w:szCs w:val="28"/>
        </w:rPr>
        <w:t>万元。</w:t>
      </w:r>
      <w:r>
        <w:rPr>
          <w:rFonts w:ascii="楷体_GB2312" w:eastAsia="楷体_GB2312" w:cs="楷体_GB2312"/>
          <w:color w:val="000000"/>
          <w:sz w:val="28"/>
          <w:szCs w:val="28"/>
        </w:rPr>
        <w:t xml:space="preserve"> </w:t>
      </w:r>
    </w:p>
    <w:p>
      <w:pPr>
        <w:autoSpaceDE w:val="0"/>
        <w:autoSpaceDN w:val="0"/>
        <w:adjustRightInd w:val="0"/>
        <w:rPr>
          <w:rFonts w:ascii="楷体_GB2312" w:eastAsia="楷体_GB2312" w:cs="楷体_GB2312"/>
          <w:color w:val="000000"/>
          <w:sz w:val="30"/>
          <w:szCs w:val="30"/>
        </w:rPr>
      </w:pPr>
      <w:r>
        <w:rPr>
          <w:rFonts w:hint="eastAsia" w:ascii="楷体_GB2312" w:eastAsia="楷体_GB2312" w:cs="楷体_GB2312"/>
          <w:color w:val="000000"/>
          <w:sz w:val="30"/>
          <w:szCs w:val="30"/>
        </w:rPr>
        <w:t>金额（大写）</w:t>
      </w:r>
      <w:r>
        <w:rPr>
          <w:rFonts w:ascii="楷体_GB2312" w:eastAsia="楷体_GB2312" w:cs="楷体_GB2312"/>
          <w:color w:val="000000"/>
          <w:sz w:val="30"/>
          <w:szCs w:val="30"/>
          <w:u w:val="single"/>
        </w:rPr>
        <w:t xml:space="preserve">  </w:t>
      </w:r>
      <w:r>
        <w:rPr>
          <w:rFonts w:hint="eastAsia" w:ascii="楷体_GB2312" w:eastAsia="楷体_GB2312" w:cs="楷体_GB2312"/>
          <w:color w:val="000000"/>
          <w:sz w:val="30"/>
          <w:szCs w:val="30"/>
          <w:u w:val="single"/>
        </w:rPr>
        <w:t>拾</w:t>
      </w:r>
      <w:r>
        <w:rPr>
          <w:rFonts w:ascii="楷体_GB2312" w:eastAsia="楷体_GB2312" w:cs="楷体_GB2312"/>
          <w:color w:val="000000"/>
          <w:sz w:val="30"/>
          <w:szCs w:val="30"/>
          <w:u w:val="single"/>
        </w:rPr>
        <w:t xml:space="preserve">  </w:t>
      </w:r>
      <w:r>
        <w:rPr>
          <w:rFonts w:hint="eastAsia" w:ascii="楷体_GB2312" w:eastAsia="楷体_GB2312" w:cs="楷体_GB2312"/>
          <w:color w:val="000000"/>
          <w:sz w:val="30"/>
          <w:szCs w:val="30"/>
          <w:u w:val="single"/>
        </w:rPr>
        <w:t>万</w:t>
      </w:r>
      <w:r>
        <w:rPr>
          <w:rFonts w:ascii="楷体_GB2312" w:eastAsia="楷体_GB2312" w:cs="楷体_GB2312"/>
          <w:color w:val="000000"/>
          <w:sz w:val="30"/>
          <w:szCs w:val="30"/>
          <w:u w:val="single"/>
        </w:rPr>
        <w:t xml:space="preserve">  </w:t>
      </w:r>
      <w:r>
        <w:rPr>
          <w:rFonts w:hint="eastAsia" w:ascii="楷体_GB2312" w:eastAsia="楷体_GB2312" w:cs="楷体_GB2312"/>
          <w:color w:val="000000"/>
          <w:sz w:val="30"/>
          <w:szCs w:val="30"/>
          <w:u w:val="single"/>
        </w:rPr>
        <w:t>仟</w:t>
      </w:r>
      <w:r>
        <w:rPr>
          <w:rFonts w:ascii="楷体_GB2312" w:eastAsia="楷体_GB2312" w:cs="楷体_GB2312"/>
          <w:color w:val="000000"/>
          <w:sz w:val="30"/>
          <w:szCs w:val="30"/>
          <w:u w:val="single"/>
        </w:rPr>
        <w:t>***</w:t>
      </w:r>
      <w:r>
        <w:rPr>
          <w:rFonts w:hint="eastAsia" w:ascii="楷体_GB2312" w:eastAsia="楷体_GB2312" w:cs="楷体_GB2312"/>
          <w:color w:val="000000"/>
          <w:sz w:val="30"/>
          <w:szCs w:val="30"/>
          <w:u w:val="single"/>
        </w:rPr>
        <w:t>佰</w:t>
      </w:r>
      <w:r>
        <w:rPr>
          <w:rFonts w:ascii="楷体_GB2312" w:eastAsia="楷体_GB2312" w:cs="楷体_GB2312"/>
          <w:color w:val="000000"/>
          <w:sz w:val="30"/>
          <w:szCs w:val="30"/>
          <w:u w:val="single"/>
        </w:rPr>
        <w:t>***</w:t>
      </w:r>
      <w:r>
        <w:rPr>
          <w:rFonts w:hint="eastAsia" w:ascii="楷体_GB2312" w:eastAsia="楷体_GB2312" w:cs="楷体_GB2312"/>
          <w:color w:val="000000"/>
          <w:sz w:val="30"/>
          <w:szCs w:val="30"/>
          <w:u w:val="single"/>
        </w:rPr>
        <w:t>拾</w:t>
      </w:r>
      <w:r>
        <w:rPr>
          <w:rFonts w:ascii="楷体_GB2312" w:eastAsia="楷体_GB2312" w:cs="楷体_GB2312"/>
          <w:color w:val="000000"/>
          <w:sz w:val="30"/>
          <w:szCs w:val="30"/>
          <w:u w:val="single"/>
        </w:rPr>
        <w:t>***</w:t>
      </w:r>
      <w:r>
        <w:rPr>
          <w:rFonts w:hint="eastAsia" w:ascii="楷体_GB2312" w:eastAsia="楷体_GB2312" w:cs="楷体_GB2312"/>
          <w:color w:val="000000"/>
          <w:sz w:val="30"/>
          <w:szCs w:val="30"/>
          <w:u w:val="single"/>
        </w:rPr>
        <w:t>元</w:t>
      </w:r>
      <w:r>
        <w:rPr>
          <w:rFonts w:ascii="楷体_GB2312" w:eastAsia="楷体_GB2312" w:cs="楷体_GB2312"/>
          <w:color w:val="000000"/>
          <w:sz w:val="30"/>
          <w:szCs w:val="30"/>
          <w:u w:val="single"/>
        </w:rPr>
        <w:t>***</w:t>
      </w:r>
      <w:r>
        <w:rPr>
          <w:rFonts w:hint="eastAsia" w:ascii="楷体_GB2312" w:eastAsia="楷体_GB2312" w:cs="楷体_GB2312"/>
          <w:color w:val="000000"/>
          <w:sz w:val="30"/>
          <w:szCs w:val="30"/>
          <w:u w:val="single"/>
        </w:rPr>
        <w:t>角</w:t>
      </w:r>
      <w:r>
        <w:rPr>
          <w:rFonts w:ascii="楷体_GB2312" w:eastAsia="楷体_GB2312" w:cs="楷体_GB2312"/>
          <w:color w:val="000000"/>
          <w:sz w:val="30"/>
          <w:szCs w:val="30"/>
          <w:u w:val="single"/>
        </w:rPr>
        <w:t>***</w:t>
      </w:r>
      <w:r>
        <w:rPr>
          <w:rFonts w:hint="eastAsia" w:ascii="楷体_GB2312" w:eastAsia="楷体_GB2312" w:cs="楷体_GB2312"/>
          <w:color w:val="000000"/>
          <w:sz w:val="30"/>
          <w:szCs w:val="30"/>
          <w:u w:val="single"/>
        </w:rPr>
        <w:t>分</w:t>
      </w:r>
      <w:r>
        <w:rPr>
          <w:rFonts w:ascii="楷体_GB2312" w:eastAsia="楷体_GB2312" w:cs="楷体_GB2312"/>
          <w:color w:val="000000"/>
          <w:sz w:val="30"/>
          <w:szCs w:val="30"/>
          <w:u w:val="single"/>
        </w:rPr>
        <w:t xml:space="preserve"> </w:t>
      </w:r>
    </w:p>
    <w:p>
      <w:pPr>
        <w:autoSpaceDE w:val="0"/>
        <w:autoSpaceDN w:val="0"/>
        <w:adjustRightInd w:val="0"/>
        <w:jc w:val="right"/>
        <w:rPr>
          <w:rFonts w:ascii="楷体_GB2312" w:eastAsia="楷体_GB2312" w:cs="楷体_GB2312"/>
          <w:color w:val="000000"/>
          <w:sz w:val="28"/>
          <w:szCs w:val="28"/>
        </w:rPr>
      </w:pPr>
      <w:r>
        <w:rPr>
          <w:rFonts w:hint="eastAsia" w:ascii="楷体_GB2312" w:eastAsia="楷体_GB2312" w:cs="楷体_GB2312"/>
          <w:color w:val="000000"/>
          <w:sz w:val="28"/>
          <w:szCs w:val="28"/>
        </w:rPr>
        <w:t>收据单位（加盖公司财务章）</w:t>
      </w:r>
      <w:r>
        <w:rPr>
          <w:rFonts w:ascii="楷体_GB2312" w:eastAsia="楷体_GB2312" w:cs="楷体_GB2312"/>
          <w:color w:val="000000"/>
          <w:sz w:val="28"/>
          <w:szCs w:val="28"/>
        </w:rPr>
        <w:t xml:space="preserve"> </w:t>
      </w:r>
    </w:p>
    <w:p>
      <w:pPr>
        <w:pStyle w:val="7"/>
        <w:spacing w:line="276" w:lineRule="auto"/>
        <w:rPr>
          <w:rFonts w:hint="eastAsia" w:ascii="仿宋_GB2312" w:eastAsia="仿宋_GB2312" w:cs="仿宋_GB2312"/>
          <w:sz w:val="22"/>
          <w:szCs w:val="22"/>
        </w:rPr>
      </w:pPr>
    </w:p>
    <w:p>
      <w:pPr>
        <w:pStyle w:val="7"/>
        <w:spacing w:line="276" w:lineRule="auto"/>
        <w:rPr>
          <w:rFonts w:hint="eastAsia" w:ascii="仿宋_GB2312" w:eastAsia="仿宋_GB2312" w:cs="仿宋_GB2312"/>
          <w:b/>
          <w:sz w:val="22"/>
          <w:szCs w:val="22"/>
        </w:rPr>
      </w:pPr>
    </w:p>
    <w:p>
      <w:pPr>
        <w:pStyle w:val="7"/>
        <w:spacing w:line="276" w:lineRule="auto"/>
        <w:rPr>
          <w:rFonts w:hint="eastAsia" w:ascii="仿宋_GB2312" w:eastAsia="仿宋_GB2312" w:cs="仿宋_GB2312"/>
          <w:b/>
          <w:sz w:val="22"/>
          <w:szCs w:val="22"/>
        </w:rPr>
      </w:pPr>
    </w:p>
    <w:p>
      <w:pPr>
        <w:pStyle w:val="7"/>
        <w:spacing w:line="276" w:lineRule="auto"/>
        <w:rPr>
          <w:rFonts w:ascii="仿宋_GB2312" w:eastAsia="仿宋_GB2312" w:cs="仿宋_GB2312"/>
          <w:b/>
          <w:color w:val="2E74B5"/>
          <w:sz w:val="36"/>
          <w:szCs w:val="36"/>
        </w:rPr>
      </w:pPr>
      <w:r>
        <w:rPr>
          <w:rFonts w:hint="eastAsia" w:ascii="仿宋_GB2312" w:eastAsia="仿宋_GB2312" w:cs="仿宋_GB2312"/>
          <w:b/>
          <w:color w:val="2E74B5"/>
          <w:sz w:val="36"/>
          <w:szCs w:val="36"/>
        </w:rPr>
        <w:t>注：请用市面一式三联的收据，照上述格式填写，一定写明时间，且加盖公司财务章。</w:t>
      </w:r>
    </w:p>
    <w:p>
      <w:pPr>
        <w:pStyle w:val="7"/>
        <w:rPr>
          <w:rFonts w:hint="eastAsia"/>
        </w:rPr>
      </w:pPr>
      <w:r>
        <w:br w:type="page"/>
      </w:r>
      <w:r>
        <w:t>附</w:t>
      </w:r>
      <w:r>
        <w:rPr>
          <w:rFonts w:hint="eastAsia"/>
          <w:lang w:eastAsia="zh-CN"/>
        </w:rPr>
        <w:t>一</w:t>
      </w:r>
      <w:r>
        <w:t>：</w:t>
      </w:r>
    </w:p>
    <w:p>
      <w:pPr>
        <w:pStyle w:val="7"/>
        <w:jc w:val="center"/>
        <w:rPr>
          <w:rFonts w:ascii="宋体" w:hAnsi="宋体" w:eastAsia="宋体"/>
          <w:b/>
          <w:sz w:val="44"/>
          <w:szCs w:val="44"/>
        </w:rPr>
      </w:pPr>
      <w:r>
        <w:rPr>
          <w:rFonts w:hint="eastAsia" w:ascii="宋体" w:hAnsi="宋体" w:eastAsia="宋体"/>
          <w:b/>
          <w:sz w:val="44"/>
          <w:szCs w:val="44"/>
        </w:rPr>
        <w:t>受扶持单位（个人）情况一览表</w:t>
      </w:r>
    </w:p>
    <w:p>
      <w:pPr>
        <w:pStyle w:val="7"/>
        <w:snapToGrid w:val="0"/>
        <w:jc w:val="center"/>
        <w:rPr>
          <w:rFonts w:ascii="仿宋_GB2312" w:eastAsia="仿宋_GB2312" w:cs="仿宋_GB2312"/>
        </w:rPr>
      </w:pPr>
      <w:r>
        <w:rPr>
          <w:rFonts w:ascii="仿宋_GB2312" w:eastAsia="仿宋_GB2312" w:cs="仿宋_GB2312"/>
        </w:rPr>
        <w:t>（201</w:t>
      </w:r>
      <w:r>
        <w:rPr>
          <w:rFonts w:hint="eastAsia" w:ascii="仿宋_GB2312" w:eastAsia="仿宋_GB2312" w:cs="仿宋_GB2312"/>
          <w:lang w:val="en-US" w:eastAsia="zh-CN"/>
        </w:rPr>
        <w:t>9</w:t>
      </w:r>
      <w:r>
        <w:rPr>
          <w:rFonts w:ascii="仿宋_GB2312" w:eastAsia="仿宋_GB2312" w:cs="仿宋_GB2312"/>
        </w:rPr>
        <w:t>年第三次产业转型升级领导小组会议审议）</w:t>
      </w:r>
    </w:p>
    <w:tbl>
      <w:tblPr>
        <w:tblStyle w:val="4"/>
        <w:tblW w:w="80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0"/>
        <w:gridCol w:w="3981"/>
        <w:gridCol w:w="3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申请人</w:t>
            </w:r>
            <w:r>
              <w:rPr>
                <w:rStyle w:val="8"/>
                <w:rFonts w:eastAsia="宋体"/>
                <w:lang w:val="en-US" w:eastAsia="zh-CN" w:bidi="ar"/>
              </w:rPr>
              <w:t>/</w:t>
            </w:r>
            <w:r>
              <w:rPr>
                <w:rStyle w:val="9"/>
                <w:lang w:val="en-US" w:eastAsia="zh-CN" w:bidi="ar"/>
              </w:rPr>
              <w:t>企业</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申请类型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深圳市宁深检验检测技术有限公司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深圳市信瑞泰支付服务有限公司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深圳市君为信股份有限公司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深圳市茁壮网络股份有限公司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深圳市天威网络工程有限公司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深圳市天方达健信科技股份有限公司</w:t>
            </w:r>
            <w:r>
              <w:rPr>
                <w:rStyle w:val="10"/>
                <w:rFonts w:eastAsia="宋体"/>
                <w:lang w:val="en-US" w:eastAsia="zh-CN" w:bidi="ar"/>
              </w:rPr>
              <w:t xml:space="preserve"> </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深圳市中联制药有限公司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深圳市盈华讯方通信技术有限公司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深圳市阿卡索资讯股份有限公司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深圳市车网联盟科技有限公司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深圳园林股份有限公司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深圳市维度统计咨询股份有限公司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深圳市慧视通科技股份有限公司 </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深圳瑞和建筑装饰股份有限公司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铁汉山艺环境建设有限公司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企业研发投入资助计划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深圳市联控智能科技有限公司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深圳市启创东方科技有限公司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深圳市名雕装饰股份有限公司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深圳市蓝鹰立德软件咨询有限公司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金涛微科电子（深圳）有限公司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深圳本地宝新媒体技术有限公司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深圳华科云动力科技有限公司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深圳市南方新氏科技发展有限公司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深圳市百事帮科技有限公司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深圳市浩立信图文技术有限公司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深圳市华远达科技有限公司</w:t>
            </w:r>
            <w:r>
              <w:rPr>
                <w:rStyle w:val="10"/>
                <w:rFonts w:eastAsia="宋体"/>
                <w:lang w:val="en-US" w:eastAsia="zh-CN" w:bidi="ar"/>
              </w:rPr>
              <w:t xml:space="preserve"> </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深圳市中联建工程项目管理有限公司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深圳思瓦科技有限公司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深圳市慧视通科技股份有限公司 </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深圳市钧镭科技有限公司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深圳市车生活科技有限公司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深圳市茁壮网络股份有限公司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深圳市百迈生命科学有限公司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深圳市快印客电子商务有限公司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深圳市普瑞吉电子有限公司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深圳市海唯尔网络科技有限公司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深圳市朗琴信息科技有限公司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卡卡珠宝(深圳)有限公司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深圳市预见之网科技有限公司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深圳市朗迅实业有限公司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深圳市启创联合信息技术有限公司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深圳市金翠花珠宝网络科技股份有限公司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深圳市信瑞泰支付服务有限公司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深圳市楚电建设工程设计咨询有限公司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深圳市新潮智能储酒科技有限公司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深圳市临风文化传播有限公司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深圳活幸负离子科技有限公司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优顶特技术有限公司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深圳市盈华讯方通信技术有限公司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深圳市水贝珠宝有限公司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深圳云鹏软件开发有限公司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深圳市好家庭实业有限公司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三阳科技(深圳)有限公司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奥博展览策划有限公司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深圳市朗耀电子商务有限公司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深圳市深层互联科技有限公司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深圳澳实科技有限公司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深圳市新旭龙通信实业有限公司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深圳市安赛通科技有限公司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深圳效果派信息科技有限公司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深圳市艾睿科电气有限公司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深圳软通动力信息技术有限公司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深圳绱慧科技有限公司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深圳市洪科科技有限公司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深圳市创景科技发展有限公司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深圳市恒驰文化传播有限公司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深圳市国银建设工程项目管理有限公司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深圳市恒讯通科技有限公司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深圳市鼎源检测技术有限公司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深圳市泰力威科技发展有限公司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深圳市天香赋生物科技有限公司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深圳市协康实业发展有限公司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深圳市君为信股份有限公司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深圳市朗行信息系统有限公司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深圳市腾信建设股份有限公司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深圳市恒和装饰设计工程有限公司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深圳市火芯人科技有限公司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深圳视景搜索科技有限公司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深圳市金财主信息科技有限公司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深圳市信中机电工程有限公司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深圳市百宝廊珠宝首饰有限公司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深圳市华联盛世科技有限公司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深圳市红晶信息技术有限公司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w:t>
            </w:r>
            <w:r>
              <w:rPr>
                <w:rStyle w:val="11"/>
                <w:lang w:val="en-US" w:eastAsia="zh-CN" w:bidi="ar"/>
              </w:rPr>
              <w:t>深圳市</w:t>
            </w:r>
            <w:bookmarkStart w:id="0" w:name="_GoBack"/>
            <w:r>
              <w:rPr>
                <w:rStyle w:val="11"/>
                <w:lang w:val="en-US" w:eastAsia="zh-CN" w:bidi="ar"/>
              </w:rPr>
              <w:t>中达</w:t>
            </w:r>
            <w:bookmarkEnd w:id="0"/>
            <w:r>
              <w:rPr>
                <w:rStyle w:val="11"/>
                <w:lang w:val="en-US" w:eastAsia="zh-CN" w:bidi="ar"/>
              </w:rPr>
              <w:t>诚信信息咨询有限公司</w:t>
            </w:r>
            <w:r>
              <w:rPr>
                <w:rStyle w:val="10"/>
                <w:rFonts w:eastAsia="宋体"/>
                <w:lang w:val="en-US" w:eastAsia="zh-CN" w:bidi="ar"/>
              </w:rPr>
              <w:t xml:space="preserve"> </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深圳趣票网科技有限公司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深圳市车网联盟科技有限公司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深圳市顺艺珠宝有限公司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深圳市掌狐科技有限公司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深圳市恒喜鑫雁五金制品有限公司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梦工场珠宝企业管理有限公司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深圳市恒晨信息科技有限公司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深圳市闻耀电子科技有限公司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深圳市中礼网电子商务有限公司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深圳市凯欣达卓创科技有限公司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深圳因特安全技术有限公司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广东北斗翔晨科技有限公司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深圳市跳舞兰科技有限公司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深圳市三林生物科技工程有限公司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深圳市佳创盘点科技有限公司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深圳大森智能科技有限公司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深圳市掌驭科技有限公司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深圳市洁润环保科技有限公司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华津国检（深圳）金银珠宝检验中心有限公司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深圳市艾鑫承科技有限公司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深圳市诚盈信科技有限公司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深圳市点石数码科技有限公司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深圳市中装园林建设工程有限公司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深圳市庆美珠宝首饰有限公司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国家高新技术企业培育支持计划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深圳奇迹智慧网络有限公司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科技奖励支持计划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3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深圳瑞和建筑装饰股份有限公司</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科技金融项目资助</w:t>
            </w:r>
          </w:p>
        </w:tc>
      </w:tr>
    </w:tbl>
    <w:p/>
    <w:p/>
    <w:p/>
    <w:p/>
    <w:p/>
    <w:p/>
    <w:p/>
    <w:p>
      <w:pPr>
        <w:spacing w:before="156" w:beforeLines="50" w:after="312" w:afterLines="100" w:line="520" w:lineRule="exact"/>
        <w:jc w:val="left"/>
        <w:rPr>
          <w:rFonts w:ascii="宋体" w:hAnsi="宋体" w:cs="宋体"/>
          <w:b/>
          <w:sz w:val="44"/>
          <w:szCs w:val="44"/>
        </w:rPr>
      </w:pPr>
    </w:p>
    <w:p>
      <w:pPr>
        <w:spacing w:before="156" w:beforeLines="50" w:after="312" w:afterLines="100" w:line="520" w:lineRule="exact"/>
        <w:jc w:val="center"/>
        <w:rPr>
          <w:rFonts w:ascii="宋体" w:hAnsi="宋体" w:cs="宋体"/>
          <w:sz w:val="44"/>
          <w:szCs w:val="44"/>
        </w:rPr>
      </w:pPr>
      <w:r>
        <w:rPr>
          <w:rFonts w:hint="eastAsia" w:ascii="宋体" w:hAnsi="宋体" w:cs="宋体"/>
          <w:sz w:val="44"/>
          <w:szCs w:val="44"/>
        </w:rPr>
        <w:t>五年内不迁离罗湖区承诺书</w:t>
      </w:r>
    </w:p>
    <w:p>
      <w:pPr>
        <w:widowControl/>
        <w:jc w:val="left"/>
        <w:rPr>
          <w:rFonts w:hint="eastAsia" w:ascii="仿宋_GB2312" w:hAnsi="仿宋" w:eastAsia="仿宋_GB2312" w:cs="宋体"/>
          <w:sz w:val="32"/>
          <w:szCs w:val="28"/>
        </w:rPr>
      </w:pPr>
    </w:p>
    <w:p>
      <w:pPr>
        <w:widowControl/>
        <w:jc w:val="left"/>
        <w:rPr>
          <w:rFonts w:hint="eastAsia" w:ascii="仿宋_GB2312" w:hAnsi="仿宋" w:eastAsia="仿宋_GB2312" w:cs="宋体"/>
          <w:sz w:val="32"/>
          <w:szCs w:val="28"/>
        </w:rPr>
      </w:pPr>
      <w:r>
        <w:rPr>
          <w:rFonts w:hint="eastAsia" w:ascii="仿宋_GB2312" w:hAnsi="仿宋" w:eastAsia="仿宋_GB2312" w:cs="宋体"/>
          <w:sz w:val="32"/>
          <w:szCs w:val="28"/>
        </w:rPr>
        <w:t>罗湖区科技创新局：</w:t>
      </w:r>
    </w:p>
    <w:p>
      <w:pPr>
        <w:widowControl/>
        <w:jc w:val="left"/>
        <w:rPr>
          <w:rFonts w:hint="eastAsia" w:ascii="仿宋_GB2312" w:hAnsi="仿宋" w:eastAsia="仿宋_GB2312" w:cs="宋体"/>
          <w:sz w:val="32"/>
          <w:szCs w:val="28"/>
        </w:rPr>
      </w:pPr>
      <w:r>
        <w:rPr>
          <w:rFonts w:hint="eastAsia" w:ascii="仿宋_GB2312" w:hAnsi="仿宋" w:eastAsia="仿宋_GB2312" w:cs="宋体"/>
          <w:sz w:val="32"/>
          <w:szCs w:val="28"/>
        </w:rPr>
        <w:t xml:space="preserve">我公司    </w:t>
      </w:r>
      <w:r>
        <w:rPr>
          <w:rFonts w:hint="eastAsia" w:ascii="仿宋_GB2312" w:hAnsi="仿宋" w:eastAsia="仿宋_GB2312" w:cs="宋体"/>
          <w:sz w:val="32"/>
          <w:szCs w:val="28"/>
          <w:lang w:val="en-US" w:eastAsia="zh-CN"/>
        </w:rPr>
        <w:t xml:space="preserve">                   </w:t>
      </w:r>
      <w:r>
        <w:rPr>
          <w:rFonts w:hint="eastAsia" w:ascii="仿宋_GB2312" w:hAnsi="仿宋" w:eastAsia="仿宋_GB2312" w:cs="宋体"/>
          <w:sz w:val="32"/>
          <w:szCs w:val="28"/>
        </w:rPr>
        <w:t xml:space="preserve">，统一社会代码      </w:t>
      </w:r>
      <w:r>
        <w:rPr>
          <w:rFonts w:hint="eastAsia" w:ascii="仿宋_GB2312" w:hAnsi="仿宋" w:eastAsia="仿宋_GB2312" w:cs="宋体"/>
          <w:sz w:val="32"/>
          <w:szCs w:val="28"/>
          <w:lang w:val="en-US" w:eastAsia="zh-CN"/>
        </w:rPr>
        <w:t xml:space="preserve">            </w:t>
      </w:r>
      <w:r>
        <w:rPr>
          <w:rFonts w:hint="eastAsia" w:ascii="仿宋_GB2312" w:hAnsi="仿宋" w:eastAsia="仿宋_GB2312" w:cs="宋体"/>
          <w:sz w:val="32"/>
          <w:szCs w:val="28"/>
        </w:rPr>
        <w:t>，于     年  月迁入罗湖区，我公司承诺，获得扶持资金后，五年内注册地、纳税地和统计关系不迁离罗湖。若违背上述承诺，我公司将无条件退回本年度获得的全部罗湖区产业转型升级专项扶持资金。</w:t>
      </w:r>
    </w:p>
    <w:p>
      <w:pPr>
        <w:widowControl/>
        <w:jc w:val="left"/>
        <w:rPr>
          <w:rFonts w:hint="eastAsia" w:ascii="仿宋_GB2312" w:hAnsi="仿宋" w:eastAsia="仿宋_GB2312" w:cs="宋体"/>
          <w:sz w:val="32"/>
          <w:szCs w:val="28"/>
        </w:rPr>
      </w:pPr>
      <w:r>
        <w:rPr>
          <w:rFonts w:hint="eastAsia" w:ascii="仿宋_GB2312" w:hAnsi="仿宋" w:eastAsia="仿宋_GB2312" w:cs="宋体"/>
          <w:sz w:val="32"/>
          <w:szCs w:val="28"/>
        </w:rPr>
        <w:t>特此承诺。</w:t>
      </w:r>
    </w:p>
    <w:p>
      <w:pPr>
        <w:widowControl/>
        <w:jc w:val="left"/>
        <w:rPr>
          <w:rFonts w:hint="eastAsia" w:ascii="仿宋_GB2312" w:hAnsi="仿宋" w:eastAsia="仿宋_GB2312" w:cs="宋体"/>
          <w:sz w:val="32"/>
          <w:szCs w:val="28"/>
        </w:rPr>
      </w:pPr>
    </w:p>
    <w:p>
      <w:pPr>
        <w:widowControl/>
        <w:jc w:val="left"/>
        <w:rPr>
          <w:rFonts w:hint="eastAsia" w:ascii="仿宋_GB2312" w:hAnsi="仿宋" w:eastAsia="仿宋_GB2312" w:cs="宋体"/>
          <w:sz w:val="32"/>
          <w:szCs w:val="28"/>
        </w:rPr>
      </w:pPr>
    </w:p>
    <w:p>
      <w:pPr>
        <w:widowControl/>
        <w:jc w:val="left"/>
        <w:rPr>
          <w:rFonts w:hint="eastAsia" w:ascii="仿宋_GB2312" w:hAnsi="仿宋" w:eastAsia="仿宋_GB2312" w:cs="宋体"/>
          <w:sz w:val="32"/>
          <w:szCs w:val="28"/>
        </w:rPr>
      </w:pPr>
    </w:p>
    <w:p>
      <w:pPr>
        <w:widowControl/>
        <w:jc w:val="right"/>
        <w:rPr>
          <w:rFonts w:hint="eastAsia" w:ascii="仿宋_GB2312" w:hAnsi="仿宋" w:eastAsia="仿宋_GB2312" w:cs="宋体"/>
          <w:sz w:val="32"/>
          <w:szCs w:val="28"/>
        </w:rPr>
      </w:pPr>
    </w:p>
    <w:p>
      <w:pPr>
        <w:widowControl/>
        <w:jc w:val="right"/>
        <w:rPr>
          <w:rFonts w:hint="eastAsia" w:ascii="仿宋_GB2312" w:hAnsi="仿宋" w:eastAsia="仿宋_GB2312" w:cs="宋体"/>
          <w:sz w:val="32"/>
          <w:szCs w:val="28"/>
        </w:rPr>
      </w:pPr>
      <w:r>
        <w:rPr>
          <w:rFonts w:hint="eastAsia" w:ascii="仿宋_GB2312" w:hAnsi="仿宋" w:eastAsia="仿宋_GB2312" w:cs="宋体"/>
          <w:sz w:val="32"/>
          <w:szCs w:val="28"/>
        </w:rPr>
        <w:t>承诺单位：                 （盖章）</w:t>
      </w:r>
    </w:p>
    <w:p>
      <w:pPr>
        <w:widowControl/>
        <w:jc w:val="center"/>
        <w:rPr>
          <w:rFonts w:hint="eastAsia" w:ascii="仿宋_GB2312" w:hAnsi="仿宋" w:eastAsia="仿宋_GB2312" w:cs="宋体"/>
          <w:sz w:val="32"/>
          <w:szCs w:val="28"/>
        </w:rPr>
      </w:pPr>
      <w:r>
        <w:rPr>
          <w:rFonts w:hint="eastAsia" w:ascii="仿宋_GB2312" w:hAnsi="仿宋" w:eastAsia="仿宋_GB2312" w:cs="宋体"/>
          <w:sz w:val="32"/>
          <w:szCs w:val="28"/>
        </w:rPr>
        <w:t xml:space="preserve">法定代表人或委托代理人：         </w:t>
      </w:r>
    </w:p>
    <w:p>
      <w:pPr>
        <w:widowControl/>
        <w:jc w:val="right"/>
        <w:rPr>
          <w:rFonts w:hint="eastAsia" w:ascii="仿宋_GB2312" w:hAnsi="仿宋" w:eastAsia="仿宋_GB2312" w:cs="宋体"/>
          <w:sz w:val="32"/>
          <w:szCs w:val="28"/>
        </w:rPr>
      </w:pPr>
      <w:r>
        <w:rPr>
          <w:rFonts w:hint="eastAsia" w:ascii="仿宋_GB2312" w:hAnsi="仿宋" w:eastAsia="仿宋_GB2312" w:cs="宋体"/>
          <w:sz w:val="32"/>
          <w:szCs w:val="28"/>
        </w:rPr>
        <w:t>年    月    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18804" o:spid="_x0000_s2049" o:spt="136" type="#_x0000_t136" style="position:absolute;left:0pt;height:45.05pt;width:542.2pt;mso-position-horizontal:center;mso-position-horizontal-relative:margin;mso-position-vertical:center;mso-position-vertical-relative:margin;rotation:-2949120f;z-index:-251658240;mso-width-relative:page;mso-height-relative:page;" fillcolor="#C0C0C0" filled="t" stroked="f" coordsize="21600,21600" adj="10800">
          <v:path/>
          <v:fill on="t" focussize="0,0"/>
          <v:stroke on="f"/>
          <v:imagedata o:title=""/>
          <o:lock v:ext="edit" aspectratio="t"/>
          <v:textpath on="t" fitshape="t" fitpath="t" trim="t" xscale="f" string="中企政策网-13480774558（微电）"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22967"/>
    <w:rsid w:val="14EC00D6"/>
    <w:rsid w:val="1AE55B9E"/>
    <w:rsid w:val="1F2F6D06"/>
    <w:rsid w:val="342049BC"/>
    <w:rsid w:val="394C37DD"/>
    <w:rsid w:val="3AF009D7"/>
    <w:rsid w:val="556C770B"/>
    <w:rsid w:val="5FD809B1"/>
    <w:rsid w:val="6B9C5F39"/>
    <w:rsid w:val="6BBE2FB9"/>
    <w:rsid w:val="6C9E000F"/>
    <w:rsid w:val="7BFB4EBF"/>
    <w:rsid w:val="7DD4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文本 (2)1"/>
    <w:basedOn w:val="7"/>
    <w:next w:val="7"/>
    <w:uiPriority w:val="99"/>
    <w:rPr>
      <w:rFonts w:cs="Times New Roman"/>
      <w:color w:val="auto"/>
    </w:r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8">
    <w:name w:val="font01"/>
    <w:basedOn w:val="5"/>
    <w:qFormat/>
    <w:uiPriority w:val="0"/>
    <w:rPr>
      <w:rFonts w:ascii="Arial" w:hAnsi="Arial" w:cs="Arial"/>
      <w:b/>
      <w:color w:val="000000"/>
      <w:sz w:val="24"/>
      <w:szCs w:val="24"/>
      <w:u w:val="none"/>
    </w:rPr>
  </w:style>
  <w:style w:type="character" w:customStyle="1" w:styleId="9">
    <w:name w:val="font11"/>
    <w:basedOn w:val="5"/>
    <w:qFormat/>
    <w:uiPriority w:val="0"/>
    <w:rPr>
      <w:rFonts w:hint="eastAsia" w:ascii="宋体" w:hAnsi="宋体" w:eastAsia="宋体" w:cs="宋体"/>
      <w:b/>
      <w:color w:val="000000"/>
      <w:sz w:val="24"/>
      <w:szCs w:val="24"/>
      <w:u w:val="none"/>
    </w:rPr>
  </w:style>
  <w:style w:type="character" w:customStyle="1" w:styleId="10">
    <w:name w:val="font21"/>
    <w:basedOn w:val="5"/>
    <w:qFormat/>
    <w:uiPriority w:val="0"/>
    <w:rPr>
      <w:rFonts w:hint="default" w:ascii="Arial" w:hAnsi="Arial" w:cs="Arial"/>
      <w:color w:val="000000"/>
      <w:sz w:val="20"/>
      <w:szCs w:val="20"/>
      <w:u w:val="none"/>
    </w:rPr>
  </w:style>
  <w:style w:type="character" w:customStyle="1" w:styleId="11">
    <w:name w:val="font3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A001陈飞知识产权+高新+审计+资助</cp:lastModifiedBy>
  <dcterms:modified xsi:type="dcterms:W3CDTF">2019-05-20T09:42:40Z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